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907" w:rsidRPr="00A61B11" w:rsidRDefault="009E6907" w:rsidP="009E6907">
      <w:pPr>
        <w:rPr>
          <w:rFonts w:ascii="Calibri" w:hAnsi="Calibri"/>
          <w:b/>
        </w:rPr>
      </w:pPr>
      <w:r w:rsidRPr="00A61B11">
        <w:rPr>
          <w:b/>
          <w:noProof/>
        </w:rPr>
        <w:drawing>
          <wp:anchor distT="0" distB="0" distL="114300" distR="114300" simplePos="0" relativeHeight="251659264" behindDoc="0" locked="0" layoutInCell="1" allowOverlap="1" wp14:anchorId="4EADD058" wp14:editId="7D1E90D0">
            <wp:simplePos x="0" y="0"/>
            <wp:positionH relativeFrom="margin">
              <wp:posOffset>2210435</wp:posOffset>
            </wp:positionH>
            <wp:positionV relativeFrom="paragraph">
              <wp:posOffset>-342900</wp:posOffset>
            </wp:positionV>
            <wp:extent cx="1028065" cy="972820"/>
            <wp:effectExtent l="0" t="0" r="635" b="0"/>
            <wp:wrapSquare wrapText="bothSides"/>
            <wp:docPr id="1" name="Рисунок 1" descr="ГЕРБР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РД~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8065" cy="972820"/>
                    </a:xfrm>
                    <a:prstGeom prst="rect">
                      <a:avLst/>
                    </a:prstGeom>
                    <a:noFill/>
                  </pic:spPr>
                </pic:pic>
              </a:graphicData>
            </a:graphic>
            <wp14:sizeRelH relativeFrom="page">
              <wp14:pctWidth>0</wp14:pctWidth>
            </wp14:sizeRelH>
            <wp14:sizeRelV relativeFrom="page">
              <wp14:pctHeight>0</wp14:pctHeight>
            </wp14:sizeRelV>
          </wp:anchor>
        </w:drawing>
      </w:r>
    </w:p>
    <w:p w:rsidR="009E6907" w:rsidRPr="00A61B11" w:rsidRDefault="009E6907" w:rsidP="009E6907">
      <w:pPr>
        <w:spacing w:after="200" w:line="276" w:lineRule="auto"/>
        <w:rPr>
          <w:rFonts w:ascii="Calibri" w:hAnsi="Calibri"/>
          <w:b/>
        </w:rPr>
      </w:pPr>
    </w:p>
    <w:p w:rsidR="009E6907" w:rsidRPr="00A61B11" w:rsidRDefault="009E6907" w:rsidP="009E6907">
      <w:pPr>
        <w:spacing w:after="200" w:line="276" w:lineRule="auto"/>
        <w:rPr>
          <w:rFonts w:ascii="Calibri" w:hAnsi="Calibri"/>
          <w:b/>
        </w:rPr>
      </w:pPr>
    </w:p>
    <w:p w:rsidR="009E6907" w:rsidRPr="00A61B11" w:rsidRDefault="009E6907" w:rsidP="009E6907">
      <w:pPr>
        <w:rPr>
          <w:b/>
          <w:sz w:val="32"/>
          <w:szCs w:val="32"/>
        </w:rPr>
      </w:pPr>
      <w:r w:rsidRPr="00A61B11">
        <w:rPr>
          <w:b/>
          <w:sz w:val="32"/>
          <w:szCs w:val="32"/>
        </w:rPr>
        <w:t xml:space="preserve">                                   СОБРАНИЕ ДЕПУТАТОВ</w:t>
      </w:r>
    </w:p>
    <w:p w:rsidR="009E6907" w:rsidRPr="00A61B11" w:rsidRDefault="009E6907" w:rsidP="009E6907">
      <w:pPr>
        <w:jc w:val="center"/>
        <w:rPr>
          <w:b/>
          <w:sz w:val="32"/>
          <w:szCs w:val="32"/>
        </w:rPr>
      </w:pPr>
      <w:r w:rsidRPr="00A61B11">
        <w:rPr>
          <w:b/>
          <w:sz w:val="32"/>
          <w:szCs w:val="32"/>
        </w:rPr>
        <w:t xml:space="preserve">  МУНИЦИПАЛЬНОГО ОБРАЗОВАНИЯ</w:t>
      </w:r>
    </w:p>
    <w:p w:rsidR="009E6907" w:rsidRPr="00A61B11" w:rsidRDefault="009E6907" w:rsidP="009E6907">
      <w:pPr>
        <w:jc w:val="center"/>
        <w:rPr>
          <w:b/>
          <w:sz w:val="32"/>
          <w:szCs w:val="32"/>
        </w:rPr>
      </w:pPr>
      <w:r w:rsidRPr="00A61B11">
        <w:rPr>
          <w:b/>
          <w:sz w:val="32"/>
          <w:szCs w:val="32"/>
        </w:rPr>
        <w:t xml:space="preserve"> «БЕЖТИНСКИЙ УЧАСТОК»</w:t>
      </w:r>
    </w:p>
    <w:p w:rsidR="009E6907" w:rsidRPr="00A61B11" w:rsidRDefault="009E6907" w:rsidP="009E6907">
      <w:pPr>
        <w:jc w:val="center"/>
        <w:rPr>
          <w:b/>
        </w:rPr>
      </w:pPr>
      <w:r w:rsidRPr="00A61B11">
        <w:rPr>
          <w:b/>
        </w:rPr>
        <w:t xml:space="preserve">368410, Республика Дагестан, Цунтинский район, </w:t>
      </w:r>
      <w:proofErr w:type="gramStart"/>
      <w:r w:rsidRPr="00A61B11">
        <w:rPr>
          <w:b/>
        </w:rPr>
        <w:t>с</w:t>
      </w:r>
      <w:proofErr w:type="gramEnd"/>
      <w:r w:rsidRPr="00A61B11">
        <w:rPr>
          <w:b/>
        </w:rPr>
        <w:t>. Бежта</w:t>
      </w:r>
    </w:p>
    <w:p w:rsidR="00D731AE" w:rsidRDefault="009E6907" w:rsidP="00D731AE">
      <w:pPr>
        <w:jc w:val="center"/>
        <w:rPr>
          <w:b/>
          <w:color w:val="0000FF"/>
          <w:u w:val="single"/>
        </w:rPr>
      </w:pPr>
      <w:r w:rsidRPr="00A61B11">
        <w:rPr>
          <w:b/>
          <w:noProof/>
        </w:rPr>
        <mc:AlternateContent>
          <mc:Choice Requires="wps">
            <w:drawing>
              <wp:anchor distT="4294967294" distB="4294967294" distL="114300" distR="114300" simplePos="0" relativeHeight="251660288" behindDoc="0" locked="0" layoutInCell="1" allowOverlap="1" wp14:anchorId="2BDB6BDE" wp14:editId="1BC5FB18">
                <wp:simplePos x="0" y="0"/>
                <wp:positionH relativeFrom="column">
                  <wp:posOffset>-400050</wp:posOffset>
                </wp:positionH>
                <wp:positionV relativeFrom="paragraph">
                  <wp:posOffset>253999</wp:posOffset>
                </wp:positionV>
                <wp:extent cx="6400800" cy="0"/>
                <wp:effectExtent l="0" t="19050" r="19050" b="381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5pt,20pt" to="472.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" strokeweight="4.5pt">
                <v:stroke linestyle="thickThin"/>
              </v:line>
            </w:pict>
          </mc:Fallback>
        </mc:AlternateContent>
      </w:r>
      <w:r w:rsidRPr="00A61B11">
        <w:rPr>
          <w:b/>
        </w:rPr>
        <w:t xml:space="preserve">т.: (872 2)55-23-01, 55-23-02, ф. 55-23-05, </w:t>
      </w:r>
      <w:proofErr w:type="spellStart"/>
      <w:r w:rsidR="00D731AE" w:rsidRPr="00A61B11">
        <w:rPr>
          <w:b/>
          <w:color w:val="0000FF"/>
          <w:u w:val="single"/>
          <w:lang w:val="en-US"/>
        </w:rPr>
        <w:t>bezhta</w:t>
      </w:r>
      <w:proofErr w:type="spellEnd"/>
      <w:r w:rsidR="00D731AE" w:rsidRPr="00A61B11">
        <w:rPr>
          <w:b/>
          <w:color w:val="0000FF"/>
          <w:u w:val="single"/>
        </w:rPr>
        <w:t>-</w:t>
      </w:r>
      <w:proofErr w:type="spellStart"/>
      <w:r w:rsidR="00D731AE" w:rsidRPr="00A61B11">
        <w:rPr>
          <w:b/>
          <w:color w:val="0000FF"/>
          <w:u w:val="single"/>
          <w:lang w:val="en-US"/>
        </w:rPr>
        <w:t>mo</w:t>
      </w:r>
      <w:proofErr w:type="spellEnd"/>
      <w:r w:rsidR="00D731AE" w:rsidRPr="00A61B11">
        <w:rPr>
          <w:b/>
          <w:color w:val="0000FF"/>
          <w:u w:val="single"/>
        </w:rPr>
        <w:t>@</w:t>
      </w:r>
      <w:r w:rsidR="00D731AE" w:rsidRPr="00A61B11">
        <w:rPr>
          <w:b/>
          <w:color w:val="0000FF"/>
          <w:u w:val="single"/>
          <w:lang w:val="en-US"/>
        </w:rPr>
        <w:t>mail</w:t>
      </w:r>
      <w:r w:rsidR="00D731AE" w:rsidRPr="00A61B11">
        <w:rPr>
          <w:b/>
          <w:color w:val="0000FF"/>
          <w:u w:val="single"/>
        </w:rPr>
        <w:t>.</w:t>
      </w:r>
      <w:proofErr w:type="spellStart"/>
      <w:r w:rsidR="00D731AE" w:rsidRPr="00A61B11">
        <w:rPr>
          <w:b/>
          <w:color w:val="0000FF"/>
          <w:u w:val="single"/>
          <w:lang w:val="en-US"/>
        </w:rPr>
        <w:t>ruadmin</w:t>
      </w:r>
      <w:proofErr w:type="spellEnd"/>
      <w:r w:rsidR="00D731AE" w:rsidRPr="00A61B11">
        <w:rPr>
          <w:b/>
          <w:color w:val="0000FF"/>
          <w:u w:val="single"/>
        </w:rPr>
        <w:t>@</w:t>
      </w:r>
      <w:proofErr w:type="spellStart"/>
      <w:r w:rsidR="00D731AE" w:rsidRPr="00A61B11">
        <w:rPr>
          <w:b/>
          <w:color w:val="0000FF"/>
          <w:u w:val="single"/>
          <w:lang w:val="en-US"/>
        </w:rPr>
        <w:t>bezhta</w:t>
      </w:r>
      <w:proofErr w:type="spellEnd"/>
      <w:r w:rsidR="00D731AE" w:rsidRPr="00A61B11">
        <w:rPr>
          <w:b/>
          <w:color w:val="0000FF"/>
          <w:u w:val="single"/>
        </w:rPr>
        <w:t>.</w:t>
      </w:r>
      <w:proofErr w:type="spellStart"/>
      <w:r w:rsidR="00D731AE" w:rsidRPr="00A61B11">
        <w:rPr>
          <w:b/>
          <w:color w:val="0000FF"/>
          <w:u w:val="single"/>
          <w:lang w:val="en-US"/>
        </w:rPr>
        <w:t>ru</w:t>
      </w:r>
      <w:proofErr w:type="spellEnd"/>
      <w:r w:rsidR="00D731AE" w:rsidRPr="00A61B11">
        <w:rPr>
          <w:b/>
          <w:sz w:val="28"/>
          <w:szCs w:val="28"/>
          <w:lang w:eastAsia="en-US"/>
        </w:rPr>
        <w:t xml:space="preserve">  </w:t>
      </w:r>
    </w:p>
    <w:p w:rsidR="00D731AE" w:rsidRDefault="00D731AE" w:rsidP="00D731AE">
      <w:pPr>
        <w:jc w:val="center"/>
        <w:rPr>
          <w:b/>
          <w:color w:val="0000FF"/>
          <w:u w:val="single"/>
        </w:rPr>
      </w:pPr>
    </w:p>
    <w:p w:rsidR="00D731AE" w:rsidRDefault="00D731AE" w:rsidP="00D731AE">
      <w:pPr>
        <w:jc w:val="center"/>
        <w:rPr>
          <w:b/>
          <w:color w:val="0000FF"/>
          <w:u w:val="single"/>
        </w:rPr>
      </w:pPr>
    </w:p>
    <w:p w:rsidR="00B548A5" w:rsidRDefault="00B548A5" w:rsidP="00B548A5">
      <w:pPr>
        <w:rPr>
          <w:b/>
          <w:sz w:val="28"/>
          <w:szCs w:val="28"/>
          <w:lang w:eastAsia="en-US"/>
        </w:rPr>
      </w:pPr>
      <w:r>
        <w:rPr>
          <w:b/>
          <w:sz w:val="28"/>
          <w:szCs w:val="28"/>
          <w:lang w:eastAsia="en-US"/>
        </w:rPr>
        <w:t xml:space="preserve">25 декабря 2018 года </w:t>
      </w:r>
      <w:r w:rsidR="002078A4">
        <w:rPr>
          <w:b/>
          <w:sz w:val="28"/>
          <w:szCs w:val="28"/>
          <w:lang w:eastAsia="en-US"/>
        </w:rPr>
        <w:t xml:space="preserve">                                                </w:t>
      </w:r>
      <w:r w:rsidR="008D179D">
        <w:rPr>
          <w:b/>
          <w:sz w:val="28"/>
          <w:szCs w:val="28"/>
          <w:lang w:eastAsia="en-US"/>
        </w:rPr>
        <w:t xml:space="preserve">                            № 06</w:t>
      </w:r>
    </w:p>
    <w:p w:rsidR="002078A4" w:rsidRDefault="002078A4" w:rsidP="00295355">
      <w:pPr>
        <w:jc w:val="center"/>
        <w:rPr>
          <w:b/>
          <w:sz w:val="28"/>
          <w:szCs w:val="28"/>
          <w:lang w:eastAsia="en-US"/>
        </w:rPr>
      </w:pPr>
    </w:p>
    <w:p w:rsidR="00D731AE" w:rsidRDefault="00295355" w:rsidP="00295355">
      <w:pPr>
        <w:jc w:val="center"/>
        <w:rPr>
          <w:b/>
          <w:sz w:val="28"/>
          <w:szCs w:val="28"/>
          <w:lang w:eastAsia="en-US"/>
        </w:rPr>
      </w:pPr>
      <w:r w:rsidRPr="00A61B11">
        <w:rPr>
          <w:b/>
          <w:sz w:val="28"/>
          <w:szCs w:val="28"/>
          <w:lang w:eastAsia="en-US"/>
        </w:rPr>
        <w:t>РЕШЕНИЕ</w:t>
      </w:r>
      <w:r w:rsidR="00FF4094">
        <w:rPr>
          <w:b/>
          <w:sz w:val="28"/>
          <w:szCs w:val="28"/>
          <w:lang w:eastAsia="en-US"/>
        </w:rPr>
        <w:t xml:space="preserve">: </w:t>
      </w:r>
    </w:p>
    <w:p w:rsidR="00FF4094" w:rsidRDefault="00FF4094" w:rsidP="00FF4094">
      <w:pPr>
        <w:jc w:val="center"/>
        <w:rPr>
          <w:b/>
          <w:sz w:val="28"/>
          <w:szCs w:val="28"/>
          <w:lang w:eastAsia="en-US"/>
        </w:rPr>
      </w:pPr>
    </w:p>
    <w:p w:rsidR="00010FF4" w:rsidRPr="00FF4094" w:rsidRDefault="00FF4094" w:rsidP="00FF4094">
      <w:pPr>
        <w:ind w:firstLine="708"/>
        <w:jc w:val="both"/>
        <w:rPr>
          <w:sz w:val="28"/>
          <w:szCs w:val="28"/>
          <w:lang w:eastAsia="en-US"/>
        </w:rPr>
      </w:pPr>
      <w:proofErr w:type="gramStart"/>
      <w:r w:rsidRPr="00FF4094">
        <w:rPr>
          <w:sz w:val="28"/>
          <w:szCs w:val="28"/>
          <w:lang w:eastAsia="en-US"/>
        </w:rPr>
        <w:t>В соответствии с Федеральным законом Российской Федерации «Об общих принципах организации местного самоуправления в Российской Федерации» от «06» октября 2003 года № 131- ФЗ, ст. 23 Устава МО «Бежтинский участок», в</w:t>
      </w:r>
      <w:r w:rsidR="00010FF4" w:rsidRPr="00FF4094">
        <w:rPr>
          <w:sz w:val="28"/>
          <w:szCs w:val="28"/>
          <w:lang w:eastAsia="en-US"/>
        </w:rPr>
        <w:t xml:space="preserve"> целях совершенствования муниципальных правовых актов о порядке проведения конкурса по отбору кандидатур на должность глав муниципальных районов и городс</w:t>
      </w:r>
      <w:r w:rsidRPr="00FF4094">
        <w:rPr>
          <w:sz w:val="28"/>
          <w:szCs w:val="28"/>
          <w:lang w:eastAsia="en-US"/>
        </w:rPr>
        <w:t xml:space="preserve">ких округов республики Дагестан, Собрание депутатов МО Бежтинский участок выносит </w:t>
      </w:r>
      <w:proofErr w:type="gramEnd"/>
    </w:p>
    <w:p w:rsidR="00FB4C59" w:rsidRDefault="00FB4C59" w:rsidP="00FF4094">
      <w:pPr>
        <w:jc w:val="center"/>
        <w:rPr>
          <w:b/>
          <w:sz w:val="28"/>
          <w:szCs w:val="28"/>
          <w:lang w:eastAsia="en-US"/>
        </w:rPr>
      </w:pPr>
      <w:bookmarkStart w:id="0" w:name="_GoBack"/>
      <w:bookmarkEnd w:id="0"/>
    </w:p>
    <w:p w:rsidR="00FF4094" w:rsidRDefault="00FF4094" w:rsidP="00FF4094">
      <w:pPr>
        <w:jc w:val="center"/>
        <w:rPr>
          <w:b/>
          <w:sz w:val="28"/>
          <w:szCs w:val="28"/>
          <w:lang w:eastAsia="en-US"/>
        </w:rPr>
      </w:pPr>
      <w:r w:rsidRPr="00FF4094">
        <w:rPr>
          <w:b/>
          <w:sz w:val="28"/>
          <w:szCs w:val="28"/>
          <w:lang w:eastAsia="en-US"/>
        </w:rPr>
        <w:t>Решение:</w:t>
      </w:r>
    </w:p>
    <w:p w:rsidR="00FF4094" w:rsidRDefault="00FF4094" w:rsidP="00FF4094">
      <w:pPr>
        <w:jc w:val="center"/>
        <w:rPr>
          <w:b/>
          <w:sz w:val="28"/>
          <w:szCs w:val="28"/>
          <w:lang w:eastAsia="en-US"/>
        </w:rPr>
      </w:pPr>
    </w:p>
    <w:p w:rsidR="00FF4094" w:rsidRDefault="00FF4094" w:rsidP="00FB4C59">
      <w:pPr>
        <w:ind w:firstLine="360"/>
        <w:jc w:val="both"/>
      </w:pPr>
      <w:r w:rsidRPr="00FF4094">
        <w:rPr>
          <w:sz w:val="28"/>
          <w:szCs w:val="28"/>
          <w:lang w:eastAsia="en-US"/>
        </w:rPr>
        <w:t xml:space="preserve">Включить </w:t>
      </w:r>
      <w:r>
        <w:rPr>
          <w:sz w:val="28"/>
          <w:szCs w:val="28"/>
          <w:lang w:eastAsia="en-US"/>
        </w:rPr>
        <w:t>в соответствующие главы Положения</w:t>
      </w:r>
      <w:r w:rsidRPr="00FF4094">
        <w:rPr>
          <w:sz w:val="28"/>
          <w:szCs w:val="28"/>
          <w:lang w:eastAsia="en-US"/>
        </w:rPr>
        <w:t xml:space="preserve"> о порядке проведения конкурса</w:t>
      </w:r>
      <w:r w:rsidR="00FB4C59">
        <w:rPr>
          <w:sz w:val="28"/>
          <w:szCs w:val="28"/>
          <w:lang w:eastAsia="en-US"/>
        </w:rPr>
        <w:t xml:space="preserve"> по отбору кандидатур на должность главы МО «Бежтинский участок»</w:t>
      </w:r>
      <w:r w:rsidRPr="00FF4094">
        <w:rPr>
          <w:sz w:val="28"/>
          <w:szCs w:val="28"/>
          <w:lang w:eastAsia="en-US"/>
        </w:rPr>
        <w:t xml:space="preserve"> следующие нормы</w:t>
      </w:r>
      <w:r>
        <w:rPr>
          <w:sz w:val="28"/>
          <w:szCs w:val="28"/>
          <w:lang w:eastAsia="en-US"/>
        </w:rPr>
        <w:t>:</w:t>
      </w:r>
      <w:r w:rsidRPr="00FF4094">
        <w:t xml:space="preserve"> </w:t>
      </w:r>
    </w:p>
    <w:p w:rsidR="00FF4094" w:rsidRPr="00FF4094" w:rsidRDefault="00FF4094" w:rsidP="00FF4094">
      <w:pPr>
        <w:pStyle w:val="a7"/>
        <w:numPr>
          <w:ilvl w:val="0"/>
          <w:numId w:val="7"/>
        </w:numPr>
        <w:jc w:val="both"/>
        <w:rPr>
          <w:sz w:val="28"/>
          <w:szCs w:val="28"/>
          <w:lang w:eastAsia="en-US"/>
        </w:rPr>
      </w:pPr>
      <w:r w:rsidRPr="00FF4094">
        <w:rPr>
          <w:sz w:val="28"/>
          <w:szCs w:val="28"/>
          <w:lang w:eastAsia="en-US"/>
        </w:rPr>
        <w:t>Конкурсная комиссия формируется таким образом, чтобы была исключена возможность возникновения конфликта интересов, который мог бы повлиять на принимаемые конкурсной комиссией решения.</w:t>
      </w:r>
    </w:p>
    <w:p w:rsidR="00FF4094" w:rsidRPr="00FF4094" w:rsidRDefault="00FF4094" w:rsidP="00FF4094">
      <w:pPr>
        <w:pStyle w:val="a7"/>
        <w:numPr>
          <w:ilvl w:val="0"/>
          <w:numId w:val="7"/>
        </w:numPr>
        <w:jc w:val="both"/>
        <w:rPr>
          <w:sz w:val="28"/>
          <w:szCs w:val="28"/>
          <w:lang w:eastAsia="en-US"/>
        </w:rPr>
      </w:pPr>
      <w:proofErr w:type="gramStart"/>
      <w:r w:rsidRPr="00FF4094">
        <w:rPr>
          <w:sz w:val="28"/>
          <w:szCs w:val="28"/>
          <w:lang w:eastAsia="en-US"/>
        </w:rPr>
        <w:t>Членами конкурсной комиссии не могут быть граждане, изъявившие желание участвовать в конкурсе кандидата, состоящие в близком родстве или свойстве</w:t>
      </w:r>
      <w:r w:rsidR="00FB4C59">
        <w:rPr>
          <w:sz w:val="28"/>
          <w:szCs w:val="28"/>
          <w:lang w:eastAsia="en-US"/>
        </w:rPr>
        <w:t xml:space="preserve"> </w:t>
      </w:r>
      <w:r w:rsidRPr="00FF4094">
        <w:rPr>
          <w:sz w:val="28"/>
          <w:szCs w:val="28"/>
          <w:lang w:eastAsia="en-US"/>
        </w:rPr>
        <w:t>(родители, супруги, дети, братья, сестры, а также братья, сестры, родители, дети супругов и супруги детей) с кандидатом, представившим документы для участия в конкурсе, а также лица, находящиеся в непосредственном подчинении у кандидата.</w:t>
      </w:r>
      <w:proofErr w:type="gramEnd"/>
    </w:p>
    <w:p w:rsidR="00FF4094" w:rsidRDefault="00FF4094" w:rsidP="00FF4094">
      <w:pPr>
        <w:pStyle w:val="a7"/>
        <w:numPr>
          <w:ilvl w:val="0"/>
          <w:numId w:val="7"/>
        </w:numPr>
        <w:jc w:val="both"/>
        <w:rPr>
          <w:sz w:val="28"/>
          <w:szCs w:val="28"/>
          <w:lang w:eastAsia="en-US"/>
        </w:rPr>
      </w:pPr>
      <w:r w:rsidRPr="00FF4094">
        <w:rPr>
          <w:sz w:val="28"/>
          <w:szCs w:val="28"/>
          <w:lang w:eastAsia="en-US"/>
        </w:rPr>
        <w:t>Прием документов у граждан для участия в конкурсе может осуществляться при назначении не менее половины членов конкурсной комиссии.</w:t>
      </w:r>
    </w:p>
    <w:p w:rsidR="00FF4094" w:rsidRPr="00FF4094" w:rsidRDefault="00FF4094" w:rsidP="00FF4094">
      <w:pPr>
        <w:pStyle w:val="a7"/>
        <w:numPr>
          <w:ilvl w:val="0"/>
          <w:numId w:val="7"/>
        </w:numPr>
        <w:jc w:val="both"/>
        <w:rPr>
          <w:sz w:val="28"/>
          <w:szCs w:val="28"/>
          <w:lang w:eastAsia="en-US"/>
        </w:rPr>
      </w:pPr>
      <w:r>
        <w:rPr>
          <w:sz w:val="28"/>
          <w:szCs w:val="28"/>
          <w:lang w:eastAsia="en-US"/>
        </w:rPr>
        <w:t>Опубликовать настоящее решение в газете «Бежтинский вестник» и разместить на сайте администрации МО «Бежтинский участок».</w:t>
      </w:r>
    </w:p>
    <w:p w:rsidR="0062276D" w:rsidRPr="0062276D" w:rsidRDefault="0062276D" w:rsidP="0062276D">
      <w:pPr>
        <w:jc w:val="center"/>
        <w:rPr>
          <w:b/>
          <w:sz w:val="28"/>
          <w:szCs w:val="28"/>
          <w:lang w:eastAsia="en-US"/>
        </w:rPr>
      </w:pPr>
      <w:r w:rsidRPr="0062276D">
        <w:rPr>
          <w:b/>
          <w:sz w:val="28"/>
          <w:szCs w:val="28"/>
          <w:lang w:eastAsia="en-US"/>
        </w:rPr>
        <w:t xml:space="preserve">             </w:t>
      </w:r>
    </w:p>
    <w:p w:rsidR="00747C68" w:rsidRPr="00747C68" w:rsidRDefault="00747C68" w:rsidP="00747C68">
      <w:pPr>
        <w:jc w:val="both"/>
        <w:rPr>
          <w:sz w:val="28"/>
          <w:szCs w:val="28"/>
          <w:lang w:eastAsia="en-US"/>
        </w:rPr>
      </w:pPr>
      <w:r w:rsidRPr="00A61B11">
        <w:rPr>
          <w:b/>
          <w:sz w:val="28"/>
          <w:szCs w:val="28"/>
        </w:rPr>
        <w:t>Председатель Собрания депутатов</w:t>
      </w:r>
    </w:p>
    <w:p w:rsidR="001A3FC1" w:rsidRDefault="00747C68" w:rsidP="001A3FC1">
      <w:pPr>
        <w:pStyle w:val="a3"/>
        <w:rPr>
          <w:rFonts w:ascii="Times New Roman" w:hAnsi="Times New Roman" w:cs="Times New Roman"/>
          <w:b/>
          <w:sz w:val="28"/>
          <w:szCs w:val="28"/>
        </w:rPr>
      </w:pPr>
      <w:r w:rsidRPr="00A61B11">
        <w:rPr>
          <w:rFonts w:ascii="Times New Roman" w:hAnsi="Times New Roman" w:cs="Times New Roman"/>
          <w:b/>
          <w:sz w:val="28"/>
          <w:szCs w:val="28"/>
        </w:rPr>
        <w:t xml:space="preserve">МО «Бежтинский участок»                                  </w:t>
      </w:r>
      <w:r w:rsidR="00EB12D7">
        <w:rPr>
          <w:rFonts w:ascii="Times New Roman" w:hAnsi="Times New Roman" w:cs="Times New Roman"/>
          <w:b/>
          <w:sz w:val="28"/>
          <w:szCs w:val="28"/>
        </w:rPr>
        <w:t xml:space="preserve">                    </w:t>
      </w:r>
      <w:r w:rsidR="001A3FC1">
        <w:rPr>
          <w:rFonts w:ascii="Times New Roman" w:hAnsi="Times New Roman" w:cs="Times New Roman"/>
          <w:b/>
          <w:sz w:val="28"/>
          <w:szCs w:val="28"/>
        </w:rPr>
        <w:t xml:space="preserve">Исмаилов </w:t>
      </w:r>
      <w:r w:rsidR="00EB12D7">
        <w:rPr>
          <w:rFonts w:ascii="Times New Roman" w:hAnsi="Times New Roman" w:cs="Times New Roman"/>
          <w:b/>
          <w:sz w:val="28"/>
          <w:szCs w:val="28"/>
        </w:rPr>
        <w:t>Ш.М.</w:t>
      </w:r>
    </w:p>
    <w:p w:rsidR="00FB4C59" w:rsidRDefault="00FB4C59" w:rsidP="00FB4C59">
      <w:pPr>
        <w:pStyle w:val="a3"/>
        <w:rPr>
          <w:rFonts w:ascii="Times New Roman" w:hAnsi="Times New Roman" w:cs="Times New Roman"/>
          <w:b/>
          <w:sz w:val="28"/>
          <w:szCs w:val="28"/>
        </w:rPr>
      </w:pPr>
    </w:p>
    <w:p w:rsidR="008D179D" w:rsidRPr="00FB4C59" w:rsidRDefault="008D179D" w:rsidP="00FB4C59">
      <w:pPr>
        <w:pStyle w:val="a3"/>
        <w:jc w:val="right"/>
        <w:rPr>
          <w:rFonts w:ascii="Times New Roman" w:hAnsi="Times New Roman" w:cs="Times New Roman"/>
          <w:sz w:val="24"/>
          <w:szCs w:val="24"/>
        </w:rPr>
      </w:pPr>
      <w:r w:rsidRPr="00FB4C59">
        <w:rPr>
          <w:rFonts w:ascii="Times New Roman" w:hAnsi="Times New Roman" w:cs="Times New Roman"/>
          <w:sz w:val="24"/>
          <w:szCs w:val="24"/>
        </w:rPr>
        <w:lastRenderedPageBreak/>
        <w:t xml:space="preserve">Утверждено </w:t>
      </w:r>
    </w:p>
    <w:p w:rsidR="008D179D" w:rsidRPr="00FB4C59" w:rsidRDefault="008D179D" w:rsidP="00FF4094">
      <w:pPr>
        <w:pStyle w:val="a3"/>
        <w:jc w:val="right"/>
        <w:rPr>
          <w:rFonts w:ascii="Times New Roman" w:hAnsi="Times New Roman" w:cs="Times New Roman"/>
          <w:sz w:val="24"/>
          <w:szCs w:val="24"/>
        </w:rPr>
      </w:pPr>
      <w:r w:rsidRPr="00FB4C59">
        <w:rPr>
          <w:rFonts w:ascii="Times New Roman" w:hAnsi="Times New Roman" w:cs="Times New Roman"/>
          <w:sz w:val="24"/>
          <w:szCs w:val="24"/>
        </w:rPr>
        <w:t>решением Собрания депутатов</w:t>
      </w:r>
    </w:p>
    <w:p w:rsidR="008D179D" w:rsidRPr="00FB4C59" w:rsidRDefault="008D179D" w:rsidP="00FF4094">
      <w:pPr>
        <w:pStyle w:val="a3"/>
        <w:jc w:val="right"/>
        <w:rPr>
          <w:rFonts w:ascii="Times New Roman" w:hAnsi="Times New Roman" w:cs="Times New Roman"/>
          <w:sz w:val="24"/>
          <w:szCs w:val="24"/>
        </w:rPr>
      </w:pPr>
      <w:r w:rsidRPr="00FB4C59">
        <w:rPr>
          <w:rFonts w:ascii="Times New Roman" w:hAnsi="Times New Roman" w:cs="Times New Roman"/>
          <w:sz w:val="24"/>
          <w:szCs w:val="24"/>
        </w:rPr>
        <w:t xml:space="preserve">МО «Бежтинский участок </w:t>
      </w:r>
    </w:p>
    <w:p w:rsidR="008D179D" w:rsidRPr="00FB4C59" w:rsidRDefault="008D179D" w:rsidP="00FF4094">
      <w:pPr>
        <w:pStyle w:val="a3"/>
        <w:jc w:val="right"/>
        <w:rPr>
          <w:rFonts w:ascii="Times New Roman" w:hAnsi="Times New Roman" w:cs="Times New Roman"/>
          <w:sz w:val="24"/>
          <w:szCs w:val="24"/>
        </w:rPr>
      </w:pPr>
      <w:r w:rsidRPr="00FB4C59">
        <w:rPr>
          <w:rFonts w:ascii="Times New Roman" w:hAnsi="Times New Roman" w:cs="Times New Roman"/>
          <w:sz w:val="24"/>
          <w:szCs w:val="24"/>
        </w:rPr>
        <w:t xml:space="preserve">от «   » ________ 2015 г. № </w:t>
      </w:r>
      <w:r w:rsidR="00FF4094" w:rsidRPr="00FB4C59">
        <w:rPr>
          <w:rFonts w:ascii="Times New Roman" w:hAnsi="Times New Roman" w:cs="Times New Roman"/>
          <w:sz w:val="24"/>
          <w:szCs w:val="24"/>
        </w:rPr>
        <w:t>___</w:t>
      </w:r>
    </w:p>
    <w:p w:rsidR="008D179D" w:rsidRPr="00FB4C59" w:rsidRDefault="008D179D" w:rsidP="008D179D">
      <w:pPr>
        <w:pStyle w:val="a3"/>
        <w:rPr>
          <w:rFonts w:ascii="Times New Roman" w:hAnsi="Times New Roman" w:cs="Times New Roman"/>
          <w:sz w:val="24"/>
          <w:szCs w:val="24"/>
        </w:rPr>
      </w:pPr>
    </w:p>
    <w:p w:rsidR="008D179D" w:rsidRPr="00FB4C59" w:rsidRDefault="008D179D" w:rsidP="00FF4094">
      <w:pPr>
        <w:pStyle w:val="a3"/>
        <w:jc w:val="center"/>
        <w:rPr>
          <w:rFonts w:ascii="Times New Roman" w:hAnsi="Times New Roman" w:cs="Times New Roman"/>
          <w:sz w:val="24"/>
          <w:szCs w:val="24"/>
        </w:rPr>
      </w:pPr>
      <w:r w:rsidRPr="00FB4C59">
        <w:rPr>
          <w:rFonts w:ascii="Times New Roman" w:hAnsi="Times New Roman" w:cs="Times New Roman"/>
          <w:sz w:val="24"/>
          <w:szCs w:val="24"/>
        </w:rPr>
        <w:t>ПОЛОЖЕНИЕ</w:t>
      </w:r>
    </w:p>
    <w:p w:rsidR="008D179D" w:rsidRPr="00FB4C59" w:rsidRDefault="008D179D" w:rsidP="00FF4094">
      <w:pPr>
        <w:pStyle w:val="a3"/>
        <w:jc w:val="center"/>
        <w:rPr>
          <w:rFonts w:ascii="Times New Roman" w:hAnsi="Times New Roman" w:cs="Times New Roman"/>
          <w:sz w:val="24"/>
          <w:szCs w:val="24"/>
        </w:rPr>
      </w:pPr>
      <w:r w:rsidRPr="00FB4C59">
        <w:rPr>
          <w:rFonts w:ascii="Times New Roman" w:hAnsi="Times New Roman" w:cs="Times New Roman"/>
          <w:sz w:val="24"/>
          <w:szCs w:val="24"/>
        </w:rPr>
        <w:t>о порядке проведения конкурса по отбору кандидатур</w:t>
      </w:r>
    </w:p>
    <w:p w:rsidR="008D179D" w:rsidRPr="00FB4C59" w:rsidRDefault="008D179D" w:rsidP="00FF4094">
      <w:pPr>
        <w:pStyle w:val="a3"/>
        <w:jc w:val="center"/>
        <w:rPr>
          <w:rFonts w:ascii="Times New Roman" w:hAnsi="Times New Roman" w:cs="Times New Roman"/>
          <w:sz w:val="24"/>
          <w:szCs w:val="24"/>
        </w:rPr>
      </w:pPr>
      <w:r w:rsidRPr="00FB4C59">
        <w:rPr>
          <w:rFonts w:ascii="Times New Roman" w:hAnsi="Times New Roman" w:cs="Times New Roman"/>
          <w:sz w:val="24"/>
          <w:szCs w:val="24"/>
        </w:rPr>
        <w:t>на должность главы МО «Бежтинский участок».</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FF4094">
      <w:pPr>
        <w:pStyle w:val="a3"/>
        <w:jc w:val="center"/>
        <w:rPr>
          <w:rFonts w:ascii="Times New Roman" w:hAnsi="Times New Roman" w:cs="Times New Roman"/>
          <w:sz w:val="24"/>
          <w:szCs w:val="24"/>
        </w:rPr>
      </w:pPr>
      <w:r w:rsidRPr="00FB4C59">
        <w:rPr>
          <w:rFonts w:ascii="Times New Roman" w:hAnsi="Times New Roman" w:cs="Times New Roman"/>
          <w:sz w:val="24"/>
          <w:szCs w:val="24"/>
        </w:rPr>
        <w:t>Глава 1. Общие положения</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1. Настоящее Положение в соответствии с Федеральным законом </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от 6 октября 2003 года № 131-ФЗ «Об общих принципах организации местного самоуправления в Российской Федерации» устанавливает порядок проведения конкурса по отбору кандидатур на должность главы МО «Бежтинский участок» (далее – конкурс).</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2. Целью конкурса является отбор кандидатур на должность главы МО «Бежтинский участок» из числа граждан, представивших документы для участия в конкурсе, на основании их соответствия требованиям, установленным настоящим Положением.</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3. Общий порядок проведения конкурса предусматривает: </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1) принятие Собранием депутатов МО «Бежтинский участок» (далее – Собрание депутатов) решения об объявлении конкурса;</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2) уведомление Главы Республики Дагестан об объявлении конкурса и начале формирования конкурсной комиссии;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3) опубликование Собранием депутатов объявления о проведении конкурса;</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4) проведение конкурса;</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5) принятие конкурсной комиссией решения по результатам конкурса;</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6) представление конкурсной комиссией кандидатур на должность главы МО «Бежтинский участок» на рассмотрение Собрания депутатов.</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Глава 2. Порядок формирования и организации </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деятельности конкурсной комиссии</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4. Организация и проведение конкурса осуществляется конкурсной комиссией, формируемой в соответствии с настоящим Положением.</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Конкурсная комиссия формируется таким образом, чтобы была исключена возможность возникновения конфликта интересов, который мог бы повлиять на принимаемые конкурсной комиссией решения.</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Членами конкурсной комиссии не могут быть граждане, изъявившие желание участвовать в конкурсе кандидата, состоящие в близком родстве или свойств</w:t>
      </w:r>
      <w:proofErr w:type="gramStart"/>
      <w:r w:rsidRPr="00FB4C59">
        <w:rPr>
          <w:rFonts w:ascii="Times New Roman" w:hAnsi="Times New Roman" w:cs="Times New Roman"/>
          <w:sz w:val="24"/>
          <w:szCs w:val="24"/>
        </w:rPr>
        <w:t>е(</w:t>
      </w:r>
      <w:proofErr w:type="gramEnd"/>
      <w:r w:rsidRPr="00FB4C59">
        <w:rPr>
          <w:rFonts w:ascii="Times New Roman" w:hAnsi="Times New Roman" w:cs="Times New Roman"/>
          <w:sz w:val="24"/>
          <w:szCs w:val="24"/>
        </w:rPr>
        <w:t>родители, супруги, дети, братья, сестры, а также братья, сестры, родители, дети супругов и супруги детей) с кандидатом, представившим документы для участия в конкурсе, а также лица, находящиеся в непосредственном подчинении у кандидата.</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Прием документов у граждан для участия в конкурсе может осуществляться при назначении не менее половины членов конкурсной комиссии.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5. Конкурсная комиссия является коллегиальным органом и обладает следующими полномочиями: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1) рассматривает документы, представленные для участия в конкурсе;</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2) обеспечивает соблюдение равных условий проведения конкурса для каждого из кандидатов;</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3) определяет результаты конкурса;</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lastRenderedPageBreak/>
        <w:t>4) представляет кандидатуры на должность главы МО «Бежтинский участок» рассмотрение Собрания депутатов;</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5) осуществляет иные полномочия в соответствии с настоящим Положением.</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6. Общее число членов конкурсной комиссии составляет 6 человек.</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7. При формировании конкурсной комиссии половина ее членов назначаются Собранием депутатов, а другая половина – Главой Республики Дагестан.</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Конкурсная комиссия считается сформированной со дня назначения другой половины членов конкурсной комиссии Главой Республики Дагестан.</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8. Конкурсная комиссия состоит из председателя, заместителя председателя, секретаря и иных членов конкурсной комиссии. Председатель комиссии избирается из числа членов конкурсной комиссии, назначенных Главой Республики Дагестан, открытым голосованием большинством голосов от числа присутствующих на заседании членов конкурсной комиссии на первом заседании конкурсной комиссии.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Заместитель председателя конкурсной комиссии и секретарь конкурсной комиссии избираются из состава конкурсной комиссии открытым голосованием большинством голосов от числа присутствующих на заседании членов конкурсной комиссии на первом заседании конкурсной комиссии. </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9. Председатель конкурсной комиссии: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1) осуществляет общее руководство работой конкурсной комиссии;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2) определяет дату и повестку заседания конкурсной комиссии;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3) распределяет обязанности между членами конкурсной комиссии;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4) подписывает протоколы заседаний конкурсной комиссии и принятые конкурсной комиссией решения;</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5) контролирует исполнение решений, принятых конкурсной комиссией;</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6) представляет конкурсную комиссию в отношениях с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10. Заместитель председателя конкурсной комиссии исполняет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 </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11. Секретарь конкурсной комиссии: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1) осуществляет организационное обеспечение деятельности конкурсной комиссии;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2) осуществляет подготовку заседаний конкурсной комиссии, в том числе обеспечивает извещение членов конкурсной комиссии и, при необходимости, иных лиц, привлеченных к участию в работе конкурсной комиссии, о дате, времени и месте заседания конкурсной комиссии;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3) ведет и подписывает протоколы заседаний конкурсной комиссии;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4) оформляет принятые конкурсной комиссией решения;</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5) решает иные организационные вопросы, связанные с подготовкой и проведением заседаний конкурсной комиссии. </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12. По решению конкурсной комиссии к работе конкурсной комиссии могут привлекаться в качестве независимых экспертов специалисты в сфере муниципального управления, представители научных и образовательных организаций, иные лица без включения их в состав конкурсной комиссии.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13. Организационной формой деятельности конкурсной комиссии являются заседания.</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На заседании конкурсной комиссии секретарем конкурсной комиссии ведется протокол, в котором отражается информация о ходе заседания и принятых решениях. Протокол подписывается председателем и секретарем конкурсной комиссии.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14. Заседание конкурсной комиссии считается правомочным, если на нем присутствуют 50% и более ее членов и проводится открыто. По решению конкурсной комиссии может быть проведено закрытое заседание. Решение о проведении закрытого заседания </w:t>
      </w:r>
      <w:r w:rsidRPr="00FB4C59">
        <w:rPr>
          <w:rFonts w:ascii="Times New Roman" w:hAnsi="Times New Roman" w:cs="Times New Roman"/>
          <w:sz w:val="24"/>
          <w:szCs w:val="24"/>
        </w:rPr>
        <w:lastRenderedPageBreak/>
        <w:t xml:space="preserve">принимается простым большинством голосов от числа членов конкурсной комиссии, присутствующих на заседании. </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Ведение видео- и аудиозаписи на заседании конкурсной комиссии разрешается по решению конкурсной комиссии, принимаемому простым большинством голосов от числа членов конкурсной комиссии, присутствующих на заседании.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15. Заседание конкурсной комиссии является правомочным, если на нем присутствует более половины от установленного общего числа членов конкурсной комиссии. </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В случае выбытия члена конкурсной комиссии из ее состава, назначение нового члена конкурсной комиссии производится органом, назначившим выбывшего члена конкурсной комиссии.  </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До назначения нового члена конкурсная комиссия имеет право работать в уменьшенном составе (но не менее двух третей от установленной численности конкурсной комиссии). В этом случае полномочия конкурсной комиссии исполняется ею в полном объеме.</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16. Решения конкурсной комиссии принимаются открытым голосованием простым большинством голосов от числа членов конкурсной комиссии, присутствующих на заседании. При равенстве голосов решающим является голос председателя конкурсной комиссии.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17. Материально-техническое обеспечение деятельности конкурсной комиссии, в том числе предоставление отдельного помещения, оргтехники, </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а также обеспечение сохранности документации конкурсной комиссии, осуществляется администрацией муниципального участка «Бежтинский участок».</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18. Конкурсная комиссия осуществляет свои полномочия </w:t>
      </w:r>
      <w:proofErr w:type="gramStart"/>
      <w:r w:rsidRPr="00FB4C59">
        <w:rPr>
          <w:rFonts w:ascii="Times New Roman" w:hAnsi="Times New Roman" w:cs="Times New Roman"/>
          <w:sz w:val="24"/>
          <w:szCs w:val="24"/>
        </w:rPr>
        <w:t>с момента ее формирования в полном составе до дня вступления в силу решения Собрания депутатов об избрании</w:t>
      </w:r>
      <w:proofErr w:type="gramEnd"/>
      <w:r w:rsidRPr="00FB4C59">
        <w:rPr>
          <w:rFonts w:ascii="Times New Roman" w:hAnsi="Times New Roman" w:cs="Times New Roman"/>
          <w:sz w:val="24"/>
          <w:szCs w:val="24"/>
        </w:rPr>
        <w:t xml:space="preserve"> главой муниципального участка одного из кандидатов, представленных конкурсной комиссией по результатам конкурса.</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Глава 3. Порядок принятия решения об объявлении конкурса</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19. Решение об объявлении конкурса принимается Собранием депутатов.</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20. Решение об объявлении конкурса принимается в случаях:</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1) истечения срока полномочий главы МО «Бежтинский участок»</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2) досрочного прекращения полномочий главы МО «Бежтинский участок»;</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3) признания конкурса </w:t>
      </w:r>
      <w:proofErr w:type="gramStart"/>
      <w:r w:rsidRPr="00FB4C59">
        <w:rPr>
          <w:rFonts w:ascii="Times New Roman" w:hAnsi="Times New Roman" w:cs="Times New Roman"/>
          <w:sz w:val="24"/>
          <w:szCs w:val="24"/>
        </w:rPr>
        <w:t>несостоявшимся</w:t>
      </w:r>
      <w:proofErr w:type="gramEnd"/>
      <w:r w:rsidRPr="00FB4C59">
        <w:rPr>
          <w:rFonts w:ascii="Times New Roman" w:hAnsi="Times New Roman" w:cs="Times New Roman"/>
          <w:sz w:val="24"/>
          <w:szCs w:val="24"/>
        </w:rPr>
        <w:t>;</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4) принятие Собранием депутатов решения об отказе в избрании главой МО «Бежтинский участок» кандидатов, представленных на рассмотрение Собрания депутатов конкурсной комиссией по результатам конкурса.</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21.  В случаях, предусмотренных подпунктами 3 и 4 пункта 20 настоящего Положения, решение об объявлении конкурса принимается в течение 10 календарных дней со дня наступления указанных обстоятельств.</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В остальных случаях решение об объявлении конкурса принимается в течение 30 календарных дней.</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22. В решении об объявлении конкурса в обязательном порядке указываются:</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1) дата, время и место проведения конкурса;</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2) условия проведения конкурса;</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3) срок приема документов (дата начала и дата окончания), место и время приема документов, подлежащих представлению в конкурсную комиссию в соответствии с настоящим Положением. Установленный решением о назначении конкурса срок приема документов не может быть менее 20 дней;</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4) персональный состав членов конкурсной комиссии, назначаемых Собранием депутатов.</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23. Не позднее дня, следующего за днем принятия решения, указанного</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lastRenderedPageBreak/>
        <w:t>в пункте 22 настоящего Положения, Собрание депутатов в письменной форме уведомляет Главу Республики Дагестан об объявлении конкурса и начале формирования конкурсной комиссии.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24. Не </w:t>
      </w:r>
      <w:proofErr w:type="gramStart"/>
      <w:r w:rsidRPr="00FB4C59">
        <w:rPr>
          <w:rFonts w:ascii="Times New Roman" w:hAnsi="Times New Roman" w:cs="Times New Roman"/>
          <w:sz w:val="24"/>
          <w:szCs w:val="24"/>
        </w:rPr>
        <w:t>позднее</w:t>
      </w:r>
      <w:proofErr w:type="gramEnd"/>
      <w:r w:rsidRPr="00FB4C59">
        <w:rPr>
          <w:rFonts w:ascii="Times New Roman" w:hAnsi="Times New Roman" w:cs="Times New Roman"/>
          <w:sz w:val="24"/>
          <w:szCs w:val="24"/>
        </w:rPr>
        <w:t xml:space="preserve"> чем за 20 дней до дня проведения конкурса в печатном средстве массовой информации муниципального участка и на официальном сайте муниципального участка в сети Интернет Собранием депутатов публикуется объявление о проведении конкурса.</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В объявлении должны быть указаны:</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1) дата, время и место проведения конкурса;</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2) перечень документов, необходимых для участия в конкурсе и требования к их оформлению; </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3) срок приема документов (дата начала и дата окончания), место и время приема документов, подлежащих представлению в конкурсную комиссию;</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4) условия конкурса, в том числе порядок проведения конкурсных испытаний;</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5) сведения об источнике дополнительной информации о конкурсе (адрес, телефон, контактное лицо).</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Глава 4. Условия проведения конкурса</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25. Право на участие в конкурсе имеют граждане Российской Федерации, достигшие возраста 18 лет.</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Граждане Российской Федерации, имеющие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вправе участвовать в конкурсе, если это предусмотрено международным договором Российской Федерации.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Иностранные граждане, постоянно проживающие на территории муниципального участка «Бежтинский участок» (далее – муниципальный участок), имеют право участвовать в конкурсе на тех же условиях, что и граждане Российской Федерации, если это предусмотрено международным договором Российской Федерации.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26. Гражданин, изъявивший желание участвовать в конкурсе, представляет в конкурсную комиссию следующие документы:</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1) личное заявление на участие в конкурсе с обязательством в случае избрания прекратить деятельность, несовместимую со статусом главы муниципального участка по форме согласно приложению 1 к настоящему Положению. </w:t>
      </w:r>
    </w:p>
    <w:p w:rsidR="008D179D" w:rsidRPr="00FB4C59" w:rsidRDefault="008D179D" w:rsidP="008D179D">
      <w:pPr>
        <w:pStyle w:val="a3"/>
        <w:rPr>
          <w:rFonts w:ascii="Times New Roman" w:hAnsi="Times New Roman" w:cs="Times New Roman"/>
          <w:sz w:val="24"/>
          <w:szCs w:val="24"/>
        </w:rPr>
      </w:pPr>
      <w:proofErr w:type="gramStart"/>
      <w:r w:rsidRPr="00FB4C59">
        <w:rPr>
          <w:rFonts w:ascii="Times New Roman" w:hAnsi="Times New Roman" w:cs="Times New Roman"/>
          <w:sz w:val="24"/>
          <w:szCs w:val="24"/>
        </w:rPr>
        <w:t>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w:t>
      </w:r>
      <w:proofErr w:type="gramEnd"/>
      <w:r w:rsidRPr="00FB4C59">
        <w:rPr>
          <w:rFonts w:ascii="Times New Roman" w:hAnsi="Times New Roman" w:cs="Times New Roman"/>
          <w:sz w:val="24"/>
          <w:szCs w:val="24"/>
        </w:rPr>
        <w:t xml:space="preserve"> </w:t>
      </w:r>
      <w:proofErr w:type="gramStart"/>
      <w:r w:rsidRPr="00FB4C59">
        <w:rPr>
          <w:rFonts w:ascii="Times New Roman" w:hAnsi="Times New Roman" w:cs="Times New Roman"/>
          <w:sz w:val="24"/>
          <w:szCs w:val="24"/>
        </w:rPr>
        <w:t>образовании</w:t>
      </w:r>
      <w:proofErr w:type="gramEnd"/>
      <w:r w:rsidRPr="00FB4C59">
        <w:rPr>
          <w:rFonts w:ascii="Times New Roman" w:hAnsi="Times New Roman" w:cs="Times New Roman"/>
          <w:sz w:val="24"/>
          <w:szCs w:val="24"/>
        </w:rPr>
        <w:t xml:space="preserve"> и о квалификации, основное место работы или службы, занимаемая должность (в случае отсутствия основного места работы или службы – род занятий).</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w:t>
      </w:r>
      <w:proofErr w:type="gramStart"/>
      <w:r w:rsidRPr="00FB4C59">
        <w:rPr>
          <w:rFonts w:ascii="Times New Roman" w:hAnsi="Times New Roman" w:cs="Times New Roman"/>
          <w:sz w:val="24"/>
          <w:szCs w:val="24"/>
        </w:rPr>
        <w:t xml:space="preserve">Кандидат вправе указать в заявлении свою принадлежность к политической партии либо не более чем к одному иному общественному объединению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w:t>
      </w:r>
      <w:r w:rsidRPr="00FB4C59">
        <w:rPr>
          <w:rFonts w:ascii="Times New Roman" w:hAnsi="Times New Roman" w:cs="Times New Roman"/>
          <w:sz w:val="24"/>
          <w:szCs w:val="24"/>
        </w:rPr>
        <w:lastRenderedPageBreak/>
        <w:t>соответствующего структурного подразделения политической партии, иного общественного объединения.</w:t>
      </w:r>
      <w:proofErr w:type="gramEnd"/>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2) к заявлению, предусмотренному подпунктом 1 пункта 26 настоящего Положения, прилагаются:</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копия паспорта или документа, заменяющего паспорт гражданина;</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копии документов, подтверждающих указанные в заявлении сведения об образовании, основном месте работы или службы, о занимаемой должности (роде занятий), а также о том, что кандидат является депутатом.</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3)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вкладах в банках, ценных бумагах. Указанные сведения представляются по форме согласно приложению 2 к настоящему Положению.</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4)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w:t>
      </w:r>
    </w:p>
    <w:p w:rsidR="008D179D" w:rsidRPr="00FB4C59" w:rsidRDefault="008D179D" w:rsidP="008D179D">
      <w:pPr>
        <w:pStyle w:val="a3"/>
        <w:rPr>
          <w:rFonts w:ascii="Times New Roman" w:hAnsi="Times New Roman" w:cs="Times New Roman"/>
          <w:sz w:val="24"/>
          <w:szCs w:val="24"/>
        </w:rPr>
      </w:pPr>
      <w:proofErr w:type="gramStart"/>
      <w:r w:rsidRPr="00FB4C59">
        <w:rPr>
          <w:rFonts w:ascii="Times New Roman" w:hAnsi="Times New Roman" w:cs="Times New Roman"/>
          <w:sz w:val="24"/>
          <w:szCs w:val="24"/>
        </w:rPr>
        <w:t>5) сведения о своих расходах, а также о расходах своего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w:t>
      </w:r>
      <w:proofErr w:type="gramEnd"/>
      <w:r w:rsidRPr="00FB4C59">
        <w:rPr>
          <w:rFonts w:ascii="Times New Roman" w:hAnsi="Times New Roman" w:cs="Times New Roman"/>
          <w:sz w:val="24"/>
          <w:szCs w:val="24"/>
        </w:rPr>
        <w:t>, и об источниках получения средств, за счет которых совершена сделка.</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6)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7) согласие на обработку персональных данных согласно приложению 3 к настоящему Положению.</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27. Документы, указанные в подпунктах 4 и 5 пункта 26 настоящего Положения, представляются в конкурсную комиссию по форме, предусмотренной Указом Президента Российской Федерации от 6 июня 2013 года № 546.</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28. Кандидат на должность главы муниципального участка обязан к моменту представления документов в конкурсную комиссию,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29. Документы, указанные в пункте 26 настоящего положения, кандидаты обязаны представить лично. Указанные документы могут быть представлены по просьбе кандидата иными лицами в случаях, если кандидат болен, содержится в местах содержания под </w:t>
      </w:r>
      <w:proofErr w:type="gramStart"/>
      <w:r w:rsidRPr="00FB4C59">
        <w:rPr>
          <w:rFonts w:ascii="Times New Roman" w:hAnsi="Times New Roman" w:cs="Times New Roman"/>
          <w:sz w:val="24"/>
          <w:szCs w:val="24"/>
        </w:rPr>
        <w:t>стражей</w:t>
      </w:r>
      <w:proofErr w:type="gramEnd"/>
      <w:r w:rsidRPr="00FB4C59">
        <w:rPr>
          <w:rFonts w:ascii="Times New Roman" w:hAnsi="Times New Roman" w:cs="Times New Roman"/>
          <w:sz w:val="24"/>
          <w:szCs w:val="24"/>
        </w:rPr>
        <w:t xml:space="preserve"> подозреваемых и обвиняемых (при этом подлинность подписи кандидата на документах в письменной форме должна быть удостоверена нотариально либо администрацией стационарного лечебно-профилактического учреждения, в котором кандидат находится на излечении, администрацией учреждения, в котором содержатся под стражей подозреваемые и обвиняемые).</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30. </w:t>
      </w:r>
      <w:proofErr w:type="gramStart"/>
      <w:r w:rsidRPr="00FB4C59">
        <w:rPr>
          <w:rFonts w:ascii="Times New Roman" w:hAnsi="Times New Roman" w:cs="Times New Roman"/>
          <w:sz w:val="24"/>
          <w:szCs w:val="24"/>
        </w:rPr>
        <w:t xml:space="preserve">Заявление, указанное в подпункте 1 пункта 26 настоящего Положения, и прилагаемые к нему документы принимаются конкурсной комиссией при предъявлении паспорта или </w:t>
      </w:r>
      <w:r w:rsidRPr="00FB4C59">
        <w:rPr>
          <w:rFonts w:ascii="Times New Roman" w:hAnsi="Times New Roman" w:cs="Times New Roman"/>
          <w:sz w:val="24"/>
          <w:szCs w:val="24"/>
        </w:rPr>
        <w:lastRenderedPageBreak/>
        <w:t>документа, заменяющего паспорт гражданина (если в соответствии с пунктом 29 настоящего Положения уведомление осуществляется другим лицом, – при предъявлении нотариально удостоверенной копии паспорта или документа, заменяющего паспорт гражданина, удостоверяющего личность кандидата).</w:t>
      </w:r>
      <w:proofErr w:type="gramEnd"/>
      <w:r w:rsidRPr="00FB4C59">
        <w:rPr>
          <w:rFonts w:ascii="Times New Roman" w:hAnsi="Times New Roman" w:cs="Times New Roman"/>
          <w:sz w:val="24"/>
          <w:szCs w:val="24"/>
        </w:rPr>
        <w:t xml:space="preserve"> Копия паспорта или документа, заменяющего паспорт гражданина, заверяется подписью лица, принявшего заявление, и прилагается к заявлению.</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31. Конкурсная комиссия выдает кандидату письменное подтверждение получения документов, представленных в соответствии с настоящим Положением, незамедлительно после их представления с указанием даты и времени их приема по форме согласно приложению 4 к настоящему Положению.</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32. По желанию гражданина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почётных званий и иные документы, характеризующие его личность и профессиональную подготовку.</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33. Прием документов для участия в конкурсе, указанных в пункте </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26 настоящего Положения, осуществляется в сроки, установленные решением Собрания депутатов об объявлении конкурса.</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34. Сведения, представленные гражданином для участия в конкурсе, по решению конкурсной комиссии подлежат проверке в установленном законодательством Российской Федерации порядке.</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35. Несвоевременное и неполное представление документов является основанием для отказа гражданину в приеме документов для участия в конкурсе. </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36. На основании представленных документов конкурсная комиссия принимает решение о допуске гражданина либо об отказе в допуске к участию в конкурсе.</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37. Гражданин не допускается к участию в конкурсе при наличии следующих обстоятельств:</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1) если кандидат на должность главы МО «Бежтинский участок» не имеет высшего образования, стажа работы в должности гражданской государственной или муниципальной службы не менее 3 лет или общий стаж руководителя иных хозяйственных субъектов не менее 5 лет. Возраст кандидата на момент назначения не может быть старше 60 лет;</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2) несоблюдение кандидатом требований, установленных пунктом 28 настоящего Положения;</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3) непредставление в конкурсную комиссию перечня документов, предусмотренных настоящим Положением;</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4) наличие среди документов, представленных в конкурсную комиссию, документов, оформленных с нарушением требований настоящего Положения;</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5) отсутствие каких-либо сведений, предусмотренных подпунктами </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1,3,4 и 5 пункта 26 настоящего Положения;</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6) сокрытие кандидатом сведений о судимости, которые должны быть представлены в соответствии с настоящим Положением.</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7) наличие в отношении гражданина Российской Федерации вступившего в силу решения суда о лишении его права занимать муниципальные должности в течение определенного срока, если конкурс состоится до истечения указанного срока;</w:t>
      </w:r>
    </w:p>
    <w:p w:rsidR="008D179D" w:rsidRPr="00FB4C59" w:rsidRDefault="008D179D" w:rsidP="008D179D">
      <w:pPr>
        <w:pStyle w:val="a3"/>
        <w:rPr>
          <w:rFonts w:ascii="Times New Roman" w:hAnsi="Times New Roman" w:cs="Times New Roman"/>
          <w:sz w:val="24"/>
          <w:szCs w:val="24"/>
        </w:rPr>
      </w:pPr>
      <w:proofErr w:type="gramStart"/>
      <w:r w:rsidRPr="00FB4C59">
        <w:rPr>
          <w:rFonts w:ascii="Times New Roman" w:hAnsi="Times New Roman" w:cs="Times New Roman"/>
          <w:sz w:val="24"/>
          <w:szCs w:val="24"/>
        </w:rP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избираться главой муниципального образования,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FB4C59">
        <w:rPr>
          <w:rFonts w:ascii="Times New Roman" w:hAnsi="Times New Roman" w:cs="Times New Roman"/>
          <w:sz w:val="24"/>
          <w:szCs w:val="24"/>
        </w:rPr>
        <w:t xml:space="preserve"> </w:t>
      </w:r>
      <w:proofErr w:type="gramStart"/>
      <w:r w:rsidRPr="00FB4C59">
        <w:rPr>
          <w:rFonts w:ascii="Times New Roman" w:hAnsi="Times New Roman" w:cs="Times New Roman"/>
          <w:sz w:val="24"/>
          <w:szCs w:val="24"/>
        </w:rPr>
        <w:t>соответствии</w:t>
      </w:r>
      <w:proofErr w:type="gramEnd"/>
      <w:r w:rsidRPr="00FB4C59">
        <w:rPr>
          <w:rFonts w:ascii="Times New Roman" w:hAnsi="Times New Roman" w:cs="Times New Roman"/>
          <w:sz w:val="24"/>
          <w:szCs w:val="24"/>
        </w:rPr>
        <w:t xml:space="preserve"> с которым гражданин Российской Федерации, имеющий </w:t>
      </w:r>
      <w:r w:rsidRPr="00FB4C59">
        <w:rPr>
          <w:rFonts w:ascii="Times New Roman" w:hAnsi="Times New Roman" w:cs="Times New Roman"/>
          <w:sz w:val="24"/>
          <w:szCs w:val="24"/>
        </w:rPr>
        <w:lastRenderedPageBreak/>
        <w:t>гражданство иностранного государства, имеет право избираться главой муниципального образования;</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9) наличия гражданства иностранного государства (иностранных государств), за исключением случаев, когда кандидат на должность главы муниципального участка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избираться главой муниципального образования;</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10) представления подложных документов или заведомо ложных сведений; </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11) непредставления или представления заведомо недостоверных или неполных сведений, предусмотренных подпунктами 3-5 пункта 26 настоящего Положения.</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38. К участию в конкурсе не допускаются также граждане:</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1) осужденные к лишению свободы за совершение тяжких и (или) особо тяжких преступлений и имеющие на день проведения конкурса неснятую и непогашенную судимость за указанные преступления;</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2)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3)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4) осужденные за совершение преступлений экстремистской направленности, предусмотренных Уголовным кодексом Российской Федерации, и имеющие на день проведения конкурса на выборах неснятую и непогашенную судимость за указанные преступления, если на таких лиц не распространяется действие подпунктов 2 и 3 настоящей пункта;</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4.1) главой МО «Бежтинский участок» не может быть назначено лицо, имеющее или имевшее судимость, подвергающийся или подвергшийся уголовному преследованию по любым статьям, предусмотренным УК РФ, за исключением в отношении которых прекращено уголовное преследование по реабилитирующим основаниям.   </w:t>
      </w:r>
    </w:p>
    <w:p w:rsidR="008D179D" w:rsidRPr="00FB4C59" w:rsidRDefault="008D179D" w:rsidP="008D179D">
      <w:pPr>
        <w:pStyle w:val="a3"/>
        <w:rPr>
          <w:rFonts w:ascii="Times New Roman" w:hAnsi="Times New Roman" w:cs="Times New Roman"/>
          <w:sz w:val="24"/>
          <w:szCs w:val="24"/>
        </w:rPr>
      </w:pPr>
      <w:proofErr w:type="gramStart"/>
      <w:r w:rsidRPr="00FB4C59">
        <w:rPr>
          <w:rFonts w:ascii="Times New Roman" w:hAnsi="Times New Roman" w:cs="Times New Roman"/>
          <w:sz w:val="24"/>
          <w:szCs w:val="24"/>
        </w:rPr>
        <w:t>5) подвергнутые административному наказанию за совершение административных правонарушений, предусмотренных статьями 20.3 и 20.29 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roofErr w:type="gramEnd"/>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6) признанные судом недееспособными или содержащиеся в местах лишения свободы по приговору суда.</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39. Гражданин Российской Федерации, отрешенный от должности главы МО «Бежтинский участок» Главой Республики Дагестан или решением СД МО «Бежтинский участок», не допускается к участию в конкурсе, назначенном в связи с указанными обстоятельствами.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40. 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предусмотренных подпунктами 2 и 3 пункта 38 настоящего Положения, прекращается со дня вступления в силу этого уголовного закона.</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41. </w:t>
      </w:r>
      <w:proofErr w:type="gramStart"/>
      <w:r w:rsidRPr="00FB4C59">
        <w:rPr>
          <w:rFonts w:ascii="Times New Roman" w:hAnsi="Times New Roman" w:cs="Times New Roman"/>
          <w:sz w:val="24"/>
          <w:szCs w:val="24"/>
        </w:rPr>
        <w:t>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предусмотренные подпунктами 2 и 3 пункта 38 настоящего Положения, действуют до истечения десяти лет со дня снятия или погашения судимости</w:t>
      </w:r>
      <w:proofErr w:type="gramEnd"/>
      <w:r w:rsidRPr="00FB4C59">
        <w:rPr>
          <w:rFonts w:ascii="Times New Roman" w:hAnsi="Times New Roman" w:cs="Times New Roman"/>
          <w:sz w:val="24"/>
          <w:szCs w:val="24"/>
        </w:rPr>
        <w:t>.</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42. Список граждан, допущенных к участию в конкурсе, утверждается решением конкурсной комиссии на заседании конкурсной комиссии.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lastRenderedPageBreak/>
        <w:t>43. Конкурсная комиссия уведомляет в письменной форме о принятом решении граждан, не допущенных к участию в конкурсе, с указанием причин отказа в допуске к участию в конкурсе, в срок не позднее 5 рабочих дней со дня принятия решения.</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44. Гражданин, не допущенный к участию в конкурсе, вправе обжаловать решение конкурсной комиссии об отказе ему в допуске к участию в конкурсе в соответствии с законодательством Российской Федерации.</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Глава 5. Процедура проведения конкурса</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45. Конкурс проводится, если на участие в конкурсе поданы документы не менее двух кандидатов. В противном случае конкурс признается несостоявшимся.</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46. Кандидат вправе представить в конкурсную комиссию письменное заявление об отказе от участия в конкурсе. С момента поступления указанного заявления в конкурсную комиссию кандидат считается снявшим свою кандидатуру.</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47. Конкурс проводится в два этапа.</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48. </w:t>
      </w:r>
      <w:proofErr w:type="gramStart"/>
      <w:r w:rsidRPr="00FB4C59">
        <w:rPr>
          <w:rFonts w:ascii="Times New Roman" w:hAnsi="Times New Roman" w:cs="Times New Roman"/>
          <w:sz w:val="24"/>
          <w:szCs w:val="24"/>
        </w:rPr>
        <w:t>На первом этапе конкурсная комиссия проводит проверку достоверности сведений, представленных кандидатами, а также проверку соответствия кандидатов установленным требованиям, на основании представленных ими документов, а также информации, представленной правоохранительными органами, иными государственными органами, органами местного самоуправления и их должностными лицами.</w:t>
      </w:r>
      <w:proofErr w:type="gramEnd"/>
      <w:r w:rsidRPr="00FB4C59">
        <w:rPr>
          <w:rFonts w:ascii="Times New Roman" w:hAnsi="Times New Roman" w:cs="Times New Roman"/>
          <w:sz w:val="24"/>
          <w:szCs w:val="24"/>
        </w:rPr>
        <w:t xml:space="preserve"> Изучение указанных документов и информации осуществляется в отсутствие кандидатов.</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По итогам первого этапа конкурса конкурсная комиссия принимает одно из следующих решений:</w:t>
      </w:r>
    </w:p>
    <w:p w:rsidR="008D179D" w:rsidRPr="00FB4C59" w:rsidRDefault="008D179D" w:rsidP="008D179D">
      <w:pPr>
        <w:pStyle w:val="a3"/>
        <w:rPr>
          <w:rFonts w:ascii="Times New Roman" w:hAnsi="Times New Roman" w:cs="Times New Roman"/>
          <w:sz w:val="24"/>
          <w:szCs w:val="24"/>
        </w:rPr>
      </w:pPr>
      <w:proofErr w:type="gramStart"/>
      <w:r w:rsidRPr="00FB4C59">
        <w:rPr>
          <w:rFonts w:ascii="Times New Roman" w:hAnsi="Times New Roman" w:cs="Times New Roman"/>
          <w:sz w:val="24"/>
          <w:szCs w:val="24"/>
        </w:rPr>
        <w:t>1) о признании первого этапа конкурса состоявшимся с утверждением кандидатов, допущенных к участию во втором этапе конкурса;</w:t>
      </w:r>
      <w:proofErr w:type="gramEnd"/>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2) о признании конкурса </w:t>
      </w:r>
      <w:proofErr w:type="gramStart"/>
      <w:r w:rsidRPr="00FB4C59">
        <w:rPr>
          <w:rFonts w:ascii="Times New Roman" w:hAnsi="Times New Roman" w:cs="Times New Roman"/>
          <w:sz w:val="24"/>
          <w:szCs w:val="24"/>
        </w:rPr>
        <w:t>несостоявшимся</w:t>
      </w:r>
      <w:proofErr w:type="gramEnd"/>
      <w:r w:rsidRPr="00FB4C59">
        <w:rPr>
          <w:rFonts w:ascii="Times New Roman" w:hAnsi="Times New Roman" w:cs="Times New Roman"/>
          <w:sz w:val="24"/>
          <w:szCs w:val="24"/>
        </w:rPr>
        <w:t xml:space="preserve"> в следующих случаях:</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наличия одного кандидата;</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признания всех кандидатов несоответствующими установленным требованиям;</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подачи всеми кандидатами заявлений об отказе от участия в конкурсе.</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Конкурсная комиссия уведомляет о принятом решении кандидатов, допущенных к участию во втором этапе конкурса, а также кандидатов, не допущенных к участию во втором этапе конкурса, с указанием причин отказа в допуске к участию во втором этапе конкурса.</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49. Второй этап конкурса проводится не позднее 15 дней со дня окончания приема документов. </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50. На втором этапе конкурса комиссия проводит оценку профессиональных и личностных качеств кандидатов, допущенных к участию во втором этапе конкурса, их умений, знаний, навыков на основании представленных документов и по результатам конкурсных испытаний.</w:t>
      </w:r>
      <w:r w:rsidRPr="00FB4C59">
        <w:rPr>
          <w:rFonts w:ascii="Times New Roman" w:hAnsi="Times New Roman" w:cs="Times New Roman"/>
          <w:sz w:val="24"/>
          <w:szCs w:val="24"/>
        </w:rPr>
        <w:cr/>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51. При проведении конкурса могут использоваться не противоречащие федеральным законам и другим нормативным правовым актам Российской Федерации и Республики Дагестан методы оценки профессиональных и личностных качеств кандидатов, включая:</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1) индивидуальное собеседование;</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2) анкетирование;</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3) проведение групповых дискуссий;</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4) тестирование;</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5) устное или письменное изложение своих предложений, программы развития муниципального участка в рамках полномочий главы муниципального участка;</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6) иные методы оценки профессиональных и личностных качеств кандидата.</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52. При оценке кандидатов конкурсная комиссия исходит </w:t>
      </w:r>
      <w:proofErr w:type="gramStart"/>
      <w:r w:rsidRPr="00FB4C59">
        <w:rPr>
          <w:rFonts w:ascii="Times New Roman" w:hAnsi="Times New Roman" w:cs="Times New Roman"/>
          <w:sz w:val="24"/>
          <w:szCs w:val="24"/>
        </w:rPr>
        <w:t>из</w:t>
      </w:r>
      <w:proofErr w:type="gramEnd"/>
      <w:r w:rsidRPr="00FB4C59">
        <w:rPr>
          <w:rFonts w:ascii="Times New Roman" w:hAnsi="Times New Roman" w:cs="Times New Roman"/>
          <w:sz w:val="24"/>
          <w:szCs w:val="24"/>
        </w:rPr>
        <w:t>:</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lastRenderedPageBreak/>
        <w:t xml:space="preserve">наличия у кандидатов программ развития муниципального участка; </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наличия у кандидатов соответствующего уровня образования, профессиональных навыков и опыта работы, необходимых для исполнения полномочий главы муниципального участка;</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профессиональных и личностных качеств каждого из кандидатов. </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53. Неявка кандидата в установленное время для участия во втором этапе конкурса считается отказом от участия в конкурсе.</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Глава 6. Порядок принятия решения конкурсной комиссии </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по результатам конкурса</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54. По результатам конкурса конкурсная комиссия принимает одно из следующих решений:</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1) о представлении кандидатур на рассмотрение Собрания депутатов.</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В данном решении могут содержаться также рекомендации конкурсной комиссии в отношении кандидатов;</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2) о признании конкурса </w:t>
      </w:r>
      <w:proofErr w:type="gramStart"/>
      <w:r w:rsidRPr="00FB4C59">
        <w:rPr>
          <w:rFonts w:ascii="Times New Roman" w:hAnsi="Times New Roman" w:cs="Times New Roman"/>
          <w:sz w:val="24"/>
          <w:szCs w:val="24"/>
        </w:rPr>
        <w:t>несостоявшимся</w:t>
      </w:r>
      <w:proofErr w:type="gramEnd"/>
      <w:r w:rsidRPr="00FB4C59">
        <w:rPr>
          <w:rFonts w:ascii="Times New Roman" w:hAnsi="Times New Roman" w:cs="Times New Roman"/>
          <w:sz w:val="24"/>
          <w:szCs w:val="24"/>
        </w:rPr>
        <w:t xml:space="preserve"> в следующих случаях:</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признания всех кандидатов несоответствующими требованиям, установленным настоящим Положением;</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наличия менее двух кандидатур для представления на рассмотрение Собрания депутатов;</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подачи всеми кандидатами заявлений об отказе от участия в конкурсе.</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55. Решение по результатам конкурса принимается открытым голосованием простым большинством голосов от числа членов конкурсной комиссии, присутствующих на заседании. При равенстве голосов решающим является голос председателя конкурсной комиссии. </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56. Конкурсная комиссия уведомляет о принятом по результатам конкурса решении каждого из кандидатов, принявших участие в конкурсе, в срок не позднее 5 рабочих дней со дня принятия конкурсной комиссией соответствующего решения.</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57. Решение конкурсной комиссии по результатам конкурса с приложением документов, представленных кандидатами в конкурсную комиссию, направляется в Собрание депутатов не позднее, чем на следующий день после принятия решения.</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58. Рассмотрение Собранием депутатов вопроса об избрании главы муниципального участка осуществляется в срок не позднее 10 рабочих дней со дня внесения конкурсной комиссией решения по результатам конкурса.</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59. В случае признания конкурса несостоявшимся либо в случае непринятия Собранием депутатов решения об избрании главы муниципального участка из числа кандидатов, представленных конкурсной комиссией, Собрание депутатов принимает решение о повторном проведении конкурса в соответствии с настоящим Положением. При этом персональный состав и полномочия членов ранее сформированной конкурсной комиссии сохраняются.</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Глава 7. Заключительные положения</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60. Кандидат вправе обжаловать решение конкурсной комиссии по результатам конкурса в соответствии с законодательством Российской Федерации.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61. Расходы кандидатов и граждан, связанные с участием в конкурсе, осуществляются за счет их собственных средств.</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62. Документы граждан, не допущенных к участию в конкурсе, возвращаются по письменному заявлению в течение трех лет со дня завершения конкурса.</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__________________________</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Приложение 1</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к Положению о порядке </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 проведения конкурса по отбору кандидатур  на должность главы </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МО «Бежтинский участок»</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В конкурсную комиссию  </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МО «Бежтинский участок»</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от_____________________________________________________</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(фамилия, имя, отчество гражданина)</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ЗАЯВЛЕНИЕ</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На основании пункта 26  Положения о порядке проведения конкурса по отбору кандидатур на должность главы муниципального участка «Бежтинский участок» представляю документы на участие в конкурсе по отбору кандидатур на должность главы муниципального участка «Бежтинский участок».</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О себе сообщаю: _________________________________________________________</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                                                       </w:t>
      </w:r>
      <w:proofErr w:type="gramStart"/>
      <w:r w:rsidRPr="00FB4C59">
        <w:rPr>
          <w:rFonts w:ascii="Times New Roman" w:hAnsi="Times New Roman" w:cs="Times New Roman"/>
          <w:sz w:val="24"/>
          <w:szCs w:val="24"/>
        </w:rPr>
        <w:t>(дата и место рождения, адрес места жительства,</w:t>
      </w:r>
      <w:proofErr w:type="gramEnd"/>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                                                              серия, номер и дата выдачи паспорта или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_____________________________________________________________________________</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документа, заменяющего паспорт гражданина, наименование или код органа, выдавшего паспорт или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_____________________________________________________________________________</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 образовании и о квалификации, основное место работы или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_____________________________________________________________________________</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службы, занимаемая должность (в случае отсутствия основного места работы или службы - род занятий)</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_____________________________________________________________________________</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кандидата, иные сведения в соответствии с Положением о порядке проведения конкурса по отбору</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_____________________________________________________________________________</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кандидатур на должность главы муниципального участка «Бежтинский участок»</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lastRenderedPageBreak/>
        <w:t>_____________________________________________________________________________</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В случае моего избрания главой муниципального участка «Бежтинский участок» обязуюсь прекратить деятельность, несовместимую со статусом главы муниципального участка «Бежтинский участок».</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Подпись                                                                                                                        Дата</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Примечание. Если у кандидата, данные которого указываются в заявлении, имелась или имеется </w:t>
      </w:r>
      <w:proofErr w:type="gramStart"/>
      <w:r w:rsidRPr="00FB4C59">
        <w:rPr>
          <w:rFonts w:ascii="Times New Roman" w:hAnsi="Times New Roman" w:cs="Times New Roman"/>
          <w:sz w:val="24"/>
          <w:szCs w:val="24"/>
        </w:rPr>
        <w:t>судимость</w:t>
      </w:r>
      <w:proofErr w:type="gramEnd"/>
      <w:r w:rsidRPr="00FB4C59">
        <w:rPr>
          <w:rFonts w:ascii="Times New Roman" w:hAnsi="Times New Roman" w:cs="Times New Roman"/>
          <w:sz w:val="24"/>
          <w:szCs w:val="24"/>
        </w:rPr>
        <w:t xml:space="preserve"> указываются номер (номера) и наименование (наименования) статьи (статей) Уголовного кодекса Российской Федерации, на основании которой (которых) был осужден кандидат, а также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этими законодательными актами за деяния, признаваемые действующим Уголовным кодексом Российской Федерации преступлением, с указанием наименования этого закона.</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Приложение 3</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к Положению о порядке </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 проведения конкурса по отбору кандидатур  на должность главы </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МО «Бежтинский участок»</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СОГЛАСИЕ</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на обработку персональных данных</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Я (далее - Субъект), ___________________________________________________________,</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(фамилия, имя, отчество)</w:t>
      </w:r>
    </w:p>
    <w:p w:rsidR="008D179D" w:rsidRPr="00FB4C59" w:rsidRDefault="008D179D" w:rsidP="008D179D">
      <w:pPr>
        <w:pStyle w:val="a3"/>
        <w:rPr>
          <w:rFonts w:ascii="Times New Roman" w:hAnsi="Times New Roman" w:cs="Times New Roman"/>
          <w:sz w:val="24"/>
          <w:szCs w:val="24"/>
        </w:rPr>
      </w:pPr>
      <w:proofErr w:type="gramStart"/>
      <w:r w:rsidRPr="00FB4C59">
        <w:rPr>
          <w:rFonts w:ascii="Times New Roman" w:hAnsi="Times New Roman" w:cs="Times New Roman"/>
          <w:sz w:val="24"/>
          <w:szCs w:val="24"/>
        </w:rPr>
        <w:t>документ</w:t>
      </w:r>
      <w:proofErr w:type="gramEnd"/>
      <w:r w:rsidRPr="00FB4C59">
        <w:rPr>
          <w:rFonts w:ascii="Times New Roman" w:hAnsi="Times New Roman" w:cs="Times New Roman"/>
          <w:sz w:val="24"/>
          <w:szCs w:val="24"/>
        </w:rPr>
        <w:t xml:space="preserve"> удостоверяющий личность___________________ № _______________________,</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(вид документа)</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выдан _______________________________________________________________________,</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(кем и когда)</w:t>
      </w:r>
    </w:p>
    <w:p w:rsidR="008D179D" w:rsidRPr="00FB4C59" w:rsidRDefault="008D179D" w:rsidP="008D179D">
      <w:pPr>
        <w:pStyle w:val="a3"/>
        <w:rPr>
          <w:rFonts w:ascii="Times New Roman" w:hAnsi="Times New Roman" w:cs="Times New Roman"/>
          <w:sz w:val="24"/>
          <w:szCs w:val="24"/>
        </w:rPr>
      </w:pPr>
      <w:proofErr w:type="gramStart"/>
      <w:r w:rsidRPr="00FB4C59">
        <w:rPr>
          <w:rFonts w:ascii="Times New Roman" w:hAnsi="Times New Roman" w:cs="Times New Roman"/>
          <w:sz w:val="24"/>
          <w:szCs w:val="24"/>
        </w:rPr>
        <w:t>зарегистрированный</w:t>
      </w:r>
      <w:proofErr w:type="gramEnd"/>
      <w:r w:rsidRPr="00FB4C59">
        <w:rPr>
          <w:rFonts w:ascii="Times New Roman" w:hAnsi="Times New Roman" w:cs="Times New Roman"/>
          <w:sz w:val="24"/>
          <w:szCs w:val="24"/>
        </w:rPr>
        <w:t xml:space="preserve"> (</w:t>
      </w:r>
      <w:proofErr w:type="spellStart"/>
      <w:r w:rsidRPr="00FB4C59">
        <w:rPr>
          <w:rFonts w:ascii="Times New Roman" w:hAnsi="Times New Roman" w:cs="Times New Roman"/>
          <w:sz w:val="24"/>
          <w:szCs w:val="24"/>
        </w:rPr>
        <w:t>ая</w:t>
      </w:r>
      <w:proofErr w:type="spellEnd"/>
      <w:r w:rsidRPr="00FB4C59">
        <w:rPr>
          <w:rFonts w:ascii="Times New Roman" w:hAnsi="Times New Roman" w:cs="Times New Roman"/>
          <w:sz w:val="24"/>
          <w:szCs w:val="24"/>
        </w:rPr>
        <w:t>) по адресу: ______________________________________________,</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даю свое согласие конкурсной комиссии по проведению конкурса по отбору кандидатов </w:t>
      </w:r>
    </w:p>
    <w:p w:rsidR="008D179D" w:rsidRPr="00FB4C59" w:rsidRDefault="008D179D" w:rsidP="008D179D">
      <w:pPr>
        <w:pStyle w:val="a3"/>
        <w:rPr>
          <w:rFonts w:ascii="Times New Roman" w:hAnsi="Times New Roman" w:cs="Times New Roman"/>
          <w:sz w:val="24"/>
          <w:szCs w:val="24"/>
        </w:rPr>
      </w:pPr>
      <w:proofErr w:type="gramStart"/>
      <w:r w:rsidRPr="00FB4C59">
        <w:rPr>
          <w:rFonts w:ascii="Times New Roman" w:hAnsi="Times New Roman" w:cs="Times New Roman"/>
          <w:sz w:val="24"/>
          <w:szCs w:val="24"/>
        </w:rPr>
        <w:t>на должность главы муниципального участка «Бежтинский участок» (далее -</w:t>
      </w:r>
      <w:proofErr w:type="gramEnd"/>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 </w:t>
      </w:r>
      <w:proofErr w:type="gramStart"/>
      <w:r w:rsidRPr="00FB4C59">
        <w:rPr>
          <w:rFonts w:ascii="Times New Roman" w:hAnsi="Times New Roman" w:cs="Times New Roman"/>
          <w:sz w:val="24"/>
          <w:szCs w:val="24"/>
        </w:rPr>
        <w:t xml:space="preserve">Оператор) на обработку своих персональных данных, на следующих условиях: </w:t>
      </w:r>
      <w:proofErr w:type="gramEnd"/>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1.</w:t>
      </w:r>
      <w:r w:rsidRPr="00FB4C59">
        <w:rPr>
          <w:rFonts w:ascii="Times New Roman" w:hAnsi="Times New Roman" w:cs="Times New Roman"/>
          <w:sz w:val="24"/>
          <w:szCs w:val="24"/>
        </w:rPr>
        <w:tab/>
        <w:t>Оператор осуществляет обработку персональных данных Субъекта исключительно в целях проверки достоверности сведений, представляемых кандидатом на должность главы муниципального района.</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2.</w:t>
      </w:r>
      <w:r w:rsidRPr="00FB4C59">
        <w:rPr>
          <w:rFonts w:ascii="Times New Roman" w:hAnsi="Times New Roman" w:cs="Times New Roman"/>
          <w:sz w:val="24"/>
          <w:szCs w:val="24"/>
        </w:rPr>
        <w:tab/>
        <w:t>Перечень персональных данных, передаваемых Оператору на обработку:</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w:t>
      </w:r>
      <w:r w:rsidRPr="00FB4C59">
        <w:rPr>
          <w:rFonts w:ascii="Times New Roman" w:hAnsi="Times New Roman" w:cs="Times New Roman"/>
          <w:sz w:val="24"/>
          <w:szCs w:val="24"/>
        </w:rPr>
        <w:tab/>
        <w:t>фамилия, имя, отчество;</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w:t>
      </w:r>
      <w:r w:rsidRPr="00FB4C59">
        <w:rPr>
          <w:rFonts w:ascii="Times New Roman" w:hAnsi="Times New Roman" w:cs="Times New Roman"/>
          <w:sz w:val="24"/>
          <w:szCs w:val="24"/>
        </w:rPr>
        <w:tab/>
        <w:t>дата рождения;</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w:t>
      </w:r>
      <w:r w:rsidRPr="00FB4C59">
        <w:rPr>
          <w:rFonts w:ascii="Times New Roman" w:hAnsi="Times New Roman" w:cs="Times New Roman"/>
          <w:sz w:val="24"/>
          <w:szCs w:val="24"/>
        </w:rPr>
        <w:tab/>
        <w:t>паспортные данные;</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w:t>
      </w:r>
      <w:r w:rsidRPr="00FB4C59">
        <w:rPr>
          <w:rFonts w:ascii="Times New Roman" w:hAnsi="Times New Roman" w:cs="Times New Roman"/>
          <w:sz w:val="24"/>
          <w:szCs w:val="24"/>
        </w:rPr>
        <w:tab/>
        <w:t>контактный телефон (дом</w:t>
      </w:r>
      <w:proofErr w:type="gramStart"/>
      <w:r w:rsidRPr="00FB4C59">
        <w:rPr>
          <w:rFonts w:ascii="Times New Roman" w:hAnsi="Times New Roman" w:cs="Times New Roman"/>
          <w:sz w:val="24"/>
          <w:szCs w:val="24"/>
        </w:rPr>
        <w:t xml:space="preserve">., </w:t>
      </w:r>
      <w:proofErr w:type="gramEnd"/>
      <w:r w:rsidRPr="00FB4C59">
        <w:rPr>
          <w:rFonts w:ascii="Times New Roman" w:hAnsi="Times New Roman" w:cs="Times New Roman"/>
          <w:sz w:val="24"/>
          <w:szCs w:val="24"/>
        </w:rPr>
        <w:t>сотовый, рабочий);</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w:t>
      </w:r>
      <w:r w:rsidRPr="00FB4C59">
        <w:rPr>
          <w:rFonts w:ascii="Times New Roman" w:hAnsi="Times New Roman" w:cs="Times New Roman"/>
          <w:sz w:val="24"/>
          <w:szCs w:val="24"/>
        </w:rPr>
        <w:tab/>
        <w:t>фактический адрес проживания;</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w:t>
      </w:r>
      <w:r w:rsidRPr="00FB4C59">
        <w:rPr>
          <w:rFonts w:ascii="Times New Roman" w:hAnsi="Times New Roman" w:cs="Times New Roman"/>
          <w:sz w:val="24"/>
          <w:szCs w:val="24"/>
        </w:rPr>
        <w:tab/>
        <w:t>адрес места работы;</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w:t>
      </w:r>
      <w:r w:rsidRPr="00FB4C59">
        <w:rPr>
          <w:rFonts w:ascii="Times New Roman" w:hAnsi="Times New Roman" w:cs="Times New Roman"/>
          <w:sz w:val="24"/>
          <w:szCs w:val="24"/>
        </w:rPr>
        <w:tab/>
        <w:t>прочие данные.</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lastRenderedPageBreak/>
        <w:t>3.</w:t>
      </w:r>
      <w:r w:rsidRPr="00FB4C59">
        <w:rPr>
          <w:rFonts w:ascii="Times New Roman" w:hAnsi="Times New Roman" w:cs="Times New Roman"/>
          <w:sz w:val="24"/>
          <w:szCs w:val="24"/>
        </w:rPr>
        <w:tab/>
      </w:r>
      <w:proofErr w:type="gramStart"/>
      <w:r w:rsidRPr="00FB4C59">
        <w:rPr>
          <w:rFonts w:ascii="Times New Roman" w:hAnsi="Times New Roman" w:cs="Times New Roman"/>
          <w:sz w:val="24"/>
          <w:szCs w:val="24"/>
        </w:rPr>
        <w:t>Субъект дает согласие на обработку Оператором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w:t>
      </w:r>
      <w:proofErr w:type="gramEnd"/>
      <w:r w:rsidRPr="00FB4C59">
        <w:rPr>
          <w:rFonts w:ascii="Times New Roman" w:hAnsi="Times New Roman" w:cs="Times New Roman"/>
          <w:sz w:val="24"/>
          <w:szCs w:val="24"/>
        </w:rPr>
        <w:t xml:space="preserve"> вышестоящих органов и законодательством.</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4.</w:t>
      </w:r>
      <w:r w:rsidRPr="00FB4C59">
        <w:rPr>
          <w:rFonts w:ascii="Times New Roman" w:hAnsi="Times New Roman" w:cs="Times New Roman"/>
          <w:sz w:val="24"/>
          <w:szCs w:val="24"/>
        </w:rPr>
        <w:tab/>
        <w:t>Настоящее согласие действует до дня окончания конкурса или его отзыва.</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5.</w:t>
      </w:r>
      <w:r w:rsidRPr="00FB4C59">
        <w:rPr>
          <w:rFonts w:ascii="Times New Roman" w:hAnsi="Times New Roman" w:cs="Times New Roman"/>
          <w:sz w:val="24"/>
          <w:szCs w:val="24"/>
        </w:rPr>
        <w:tab/>
        <w:t>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6.</w:t>
      </w:r>
      <w:r w:rsidRPr="00FB4C59">
        <w:rPr>
          <w:rFonts w:ascii="Times New Roman" w:hAnsi="Times New Roman" w:cs="Times New Roman"/>
          <w:sz w:val="24"/>
          <w:szCs w:val="24"/>
        </w:rPr>
        <w:tab/>
        <w:t xml:space="preserve">Субъект по письменному запросу имеет право на получение информации, касающейся обработки его персональных данных (в соответствии с п.4 ст.14 Федерального закона от 27.06.2006  № 152-ФЗ). </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«____»______________ 20    г.          __________________                 _________________</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                                                           Подпись                                                       ФИО</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Подтверждаю, что </w:t>
      </w:r>
      <w:proofErr w:type="gramStart"/>
      <w:r w:rsidRPr="00FB4C59">
        <w:rPr>
          <w:rFonts w:ascii="Times New Roman" w:hAnsi="Times New Roman" w:cs="Times New Roman"/>
          <w:sz w:val="24"/>
          <w:szCs w:val="24"/>
        </w:rPr>
        <w:t>ознакомлен</w:t>
      </w:r>
      <w:proofErr w:type="gramEnd"/>
      <w:r w:rsidRPr="00FB4C59">
        <w:rPr>
          <w:rFonts w:ascii="Times New Roman" w:hAnsi="Times New Roman" w:cs="Times New Roman"/>
          <w:sz w:val="24"/>
          <w:szCs w:val="24"/>
        </w:rPr>
        <w:t xml:space="preserve"> (а) с положениями Федерального закона от 27.07.2006 №152-ФЗ «О персональных данных», права и обязанности в области защиты персональных данных мне разъяснены.</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«____»______________ 20     г.          __________________                 _________________</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                                                                            Подпись                                                     ФИО</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Приложение 4</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к Положению о порядке </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 xml:space="preserve"> проведения конкурса по отбору кандидатур  на должность главы </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МО «Бежтинский участок»</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ПОДТВЕРЖДЕНИЕ</w:t>
      </w:r>
    </w:p>
    <w:p w:rsidR="008D179D" w:rsidRPr="00FB4C59" w:rsidRDefault="008D179D" w:rsidP="008D179D">
      <w:pPr>
        <w:pStyle w:val="a3"/>
        <w:rPr>
          <w:rFonts w:ascii="Times New Roman" w:hAnsi="Times New Roman" w:cs="Times New Roman"/>
          <w:sz w:val="24"/>
          <w:szCs w:val="24"/>
        </w:rPr>
      </w:pPr>
      <w:proofErr w:type="gramStart"/>
      <w:r w:rsidRPr="00FB4C59">
        <w:rPr>
          <w:rFonts w:ascii="Times New Roman" w:hAnsi="Times New Roman" w:cs="Times New Roman"/>
          <w:sz w:val="24"/>
          <w:szCs w:val="24"/>
        </w:rPr>
        <w:t>о приеме документов на участие в конкурсе по отбору кандидатур на должность</w:t>
      </w:r>
      <w:proofErr w:type="gramEnd"/>
      <w:r w:rsidRPr="00FB4C59">
        <w:rPr>
          <w:rFonts w:ascii="Times New Roman" w:hAnsi="Times New Roman" w:cs="Times New Roman"/>
          <w:sz w:val="24"/>
          <w:szCs w:val="24"/>
        </w:rPr>
        <w:t xml:space="preserve"> главы муниципального участка «Бежтинский участок»</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«___» __________ 20__ г.</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Настоящее подтверждение выдано _________________________________________</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_____________________________________________________________________________</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(фамилия, имя, отчество кандидата)</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в том, что конкурсной комиссией приняты документы на его участие в конкурсе по отбору кандидатур на должность главы муниципального участка «Бежтинский участок»:</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w:t>
      </w:r>
    </w:p>
    <w:p w:rsidR="008D179D" w:rsidRPr="00FB4C59" w:rsidRDefault="008D179D" w:rsidP="008D179D">
      <w:pPr>
        <w:pStyle w:val="a3"/>
        <w:rPr>
          <w:rFonts w:ascii="Times New Roman" w:hAnsi="Times New Roman" w:cs="Times New Roman"/>
          <w:sz w:val="24"/>
          <w:szCs w:val="24"/>
        </w:rPr>
      </w:pPr>
      <w:proofErr w:type="gramStart"/>
      <w:r w:rsidRPr="00FB4C59">
        <w:rPr>
          <w:rFonts w:ascii="Times New Roman" w:hAnsi="Times New Roman" w:cs="Times New Roman"/>
          <w:sz w:val="24"/>
          <w:szCs w:val="24"/>
        </w:rPr>
        <w:t>п</w:t>
      </w:r>
      <w:proofErr w:type="gramEnd"/>
      <w:r w:rsidRPr="00FB4C59">
        <w:rPr>
          <w:rFonts w:ascii="Times New Roman" w:hAnsi="Times New Roman" w:cs="Times New Roman"/>
          <w:sz w:val="24"/>
          <w:szCs w:val="24"/>
        </w:rPr>
        <w:t>/п</w:t>
      </w:r>
      <w:r w:rsidRPr="00FB4C59">
        <w:rPr>
          <w:rFonts w:ascii="Times New Roman" w:hAnsi="Times New Roman" w:cs="Times New Roman"/>
          <w:sz w:val="24"/>
          <w:szCs w:val="24"/>
        </w:rPr>
        <w:tab/>
        <w:t>Наименование документа</w:t>
      </w:r>
      <w:r w:rsidRPr="00FB4C59">
        <w:rPr>
          <w:rFonts w:ascii="Times New Roman" w:hAnsi="Times New Roman" w:cs="Times New Roman"/>
          <w:sz w:val="24"/>
          <w:szCs w:val="24"/>
        </w:rPr>
        <w:tab/>
        <w:t>Кол-во листов</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1.</w:t>
      </w:r>
      <w:r w:rsidRPr="00FB4C59">
        <w:rPr>
          <w:rFonts w:ascii="Times New Roman" w:hAnsi="Times New Roman" w:cs="Times New Roman"/>
          <w:sz w:val="24"/>
          <w:szCs w:val="24"/>
        </w:rPr>
        <w:tab/>
        <w:t>Заявление о предоставлении документов на участие в конкурсе</w:t>
      </w:r>
      <w:r w:rsidRPr="00FB4C59">
        <w:rPr>
          <w:rFonts w:ascii="Times New Roman" w:hAnsi="Times New Roman" w:cs="Times New Roman"/>
          <w:sz w:val="24"/>
          <w:szCs w:val="24"/>
        </w:rPr>
        <w:tab/>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lastRenderedPageBreak/>
        <w:t>2.</w:t>
      </w:r>
      <w:r w:rsidRPr="00FB4C59">
        <w:rPr>
          <w:rFonts w:ascii="Times New Roman" w:hAnsi="Times New Roman" w:cs="Times New Roman"/>
          <w:sz w:val="24"/>
          <w:szCs w:val="24"/>
        </w:rPr>
        <w:tab/>
        <w:t xml:space="preserve">Копия паспорта или копия документа, заменяющего паспорт гражданина </w:t>
      </w:r>
      <w:r w:rsidRPr="00FB4C59">
        <w:rPr>
          <w:rFonts w:ascii="Times New Roman" w:hAnsi="Times New Roman" w:cs="Times New Roman"/>
          <w:sz w:val="24"/>
          <w:szCs w:val="24"/>
        </w:rPr>
        <w:tab/>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3.</w:t>
      </w:r>
      <w:r w:rsidRPr="00FB4C59">
        <w:rPr>
          <w:rFonts w:ascii="Times New Roman" w:hAnsi="Times New Roman" w:cs="Times New Roman"/>
          <w:sz w:val="24"/>
          <w:szCs w:val="24"/>
        </w:rPr>
        <w:tab/>
        <w:t>Копии документов, подтверждающих указанные в заявлении сведения о профессиональном образовании</w:t>
      </w:r>
      <w:r w:rsidRPr="00FB4C59">
        <w:rPr>
          <w:rFonts w:ascii="Times New Roman" w:hAnsi="Times New Roman" w:cs="Times New Roman"/>
          <w:sz w:val="24"/>
          <w:szCs w:val="24"/>
        </w:rPr>
        <w:tab/>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4.</w:t>
      </w:r>
      <w:r w:rsidRPr="00FB4C59">
        <w:rPr>
          <w:rFonts w:ascii="Times New Roman" w:hAnsi="Times New Roman" w:cs="Times New Roman"/>
          <w:sz w:val="24"/>
          <w:szCs w:val="24"/>
        </w:rPr>
        <w:tab/>
        <w:t>Копии документов (копия трудовой книжки или справка с места работы), подтверждающие указанные в заявлении сведения об основном месте работы или службы, о занимаемой должности (в случае отсутствия основного места работы или службы – о роде занятий)</w:t>
      </w:r>
      <w:r w:rsidRPr="00FB4C59">
        <w:rPr>
          <w:rFonts w:ascii="Times New Roman" w:hAnsi="Times New Roman" w:cs="Times New Roman"/>
          <w:sz w:val="24"/>
          <w:szCs w:val="24"/>
        </w:rPr>
        <w:tab/>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5.</w:t>
      </w:r>
      <w:r w:rsidRPr="00FB4C59">
        <w:rPr>
          <w:rFonts w:ascii="Times New Roman" w:hAnsi="Times New Roman" w:cs="Times New Roman"/>
          <w:sz w:val="24"/>
          <w:szCs w:val="24"/>
        </w:rPr>
        <w:tab/>
        <w:t>Копия документа о том, что кандидат является депутатом</w:t>
      </w:r>
      <w:r w:rsidRPr="00FB4C59">
        <w:rPr>
          <w:rFonts w:ascii="Times New Roman" w:hAnsi="Times New Roman" w:cs="Times New Roman"/>
          <w:sz w:val="24"/>
          <w:szCs w:val="24"/>
        </w:rPr>
        <w:tab/>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6.</w:t>
      </w:r>
      <w:r w:rsidRPr="00FB4C59">
        <w:rPr>
          <w:rFonts w:ascii="Times New Roman" w:hAnsi="Times New Roman" w:cs="Times New Roman"/>
          <w:sz w:val="24"/>
          <w:szCs w:val="24"/>
        </w:rPr>
        <w:tab/>
        <w:t>Документ, подтверждающий принадлежность к политической партии, иному общественному объединению</w:t>
      </w:r>
      <w:r w:rsidRPr="00FB4C59">
        <w:rPr>
          <w:rFonts w:ascii="Times New Roman" w:hAnsi="Times New Roman" w:cs="Times New Roman"/>
          <w:sz w:val="24"/>
          <w:szCs w:val="24"/>
        </w:rPr>
        <w:tab/>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7.</w:t>
      </w:r>
      <w:r w:rsidRPr="00FB4C59">
        <w:rPr>
          <w:rFonts w:ascii="Times New Roman" w:hAnsi="Times New Roman" w:cs="Times New Roman"/>
          <w:sz w:val="24"/>
          <w:szCs w:val="24"/>
        </w:rPr>
        <w:tab/>
        <w:t>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вкладах в банках, ценных бумагах</w:t>
      </w:r>
      <w:r w:rsidRPr="00FB4C59">
        <w:rPr>
          <w:rFonts w:ascii="Times New Roman" w:hAnsi="Times New Roman" w:cs="Times New Roman"/>
          <w:sz w:val="24"/>
          <w:szCs w:val="24"/>
        </w:rPr>
        <w:tab/>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8.</w:t>
      </w:r>
      <w:r w:rsidRPr="00FB4C59">
        <w:rPr>
          <w:rFonts w:ascii="Times New Roman" w:hAnsi="Times New Roman" w:cs="Times New Roman"/>
          <w:sz w:val="24"/>
          <w:szCs w:val="24"/>
        </w:rPr>
        <w:tab/>
        <w:t>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w:t>
      </w:r>
      <w:r w:rsidRPr="00FB4C59">
        <w:rPr>
          <w:rFonts w:ascii="Times New Roman" w:hAnsi="Times New Roman" w:cs="Times New Roman"/>
          <w:sz w:val="24"/>
          <w:szCs w:val="24"/>
        </w:rPr>
        <w:tab/>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9.</w:t>
      </w:r>
      <w:r w:rsidRPr="00FB4C59">
        <w:rPr>
          <w:rFonts w:ascii="Times New Roman" w:hAnsi="Times New Roman" w:cs="Times New Roman"/>
          <w:sz w:val="24"/>
          <w:szCs w:val="24"/>
        </w:rPr>
        <w:tab/>
      </w:r>
      <w:proofErr w:type="gramStart"/>
      <w:r w:rsidRPr="00FB4C59">
        <w:rPr>
          <w:rFonts w:ascii="Times New Roman" w:hAnsi="Times New Roman" w:cs="Times New Roman"/>
          <w:sz w:val="24"/>
          <w:szCs w:val="24"/>
        </w:rPr>
        <w:t>Сведения о своих расходах, а также о расходах своего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w:t>
      </w:r>
      <w:proofErr w:type="gramEnd"/>
      <w:r w:rsidRPr="00FB4C59">
        <w:rPr>
          <w:rFonts w:ascii="Times New Roman" w:hAnsi="Times New Roman" w:cs="Times New Roman"/>
          <w:sz w:val="24"/>
          <w:szCs w:val="24"/>
        </w:rPr>
        <w:t xml:space="preserve"> об источниках получения средств, за счет которых совершена сделка</w:t>
      </w:r>
      <w:r w:rsidRPr="00FB4C59">
        <w:rPr>
          <w:rFonts w:ascii="Times New Roman" w:hAnsi="Times New Roman" w:cs="Times New Roman"/>
          <w:sz w:val="24"/>
          <w:szCs w:val="24"/>
        </w:rPr>
        <w:tab/>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10.</w:t>
      </w:r>
      <w:r w:rsidRPr="00FB4C59">
        <w:rPr>
          <w:rFonts w:ascii="Times New Roman" w:hAnsi="Times New Roman" w:cs="Times New Roman"/>
          <w:sz w:val="24"/>
          <w:szCs w:val="24"/>
        </w:rPr>
        <w:tab/>
        <w:t>Письменное уведомление о том, что кандидат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r w:rsidRPr="00FB4C59">
        <w:rPr>
          <w:rFonts w:ascii="Times New Roman" w:hAnsi="Times New Roman" w:cs="Times New Roman"/>
          <w:sz w:val="24"/>
          <w:szCs w:val="24"/>
        </w:rPr>
        <w:tab/>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11.</w:t>
      </w:r>
      <w:r w:rsidRPr="00FB4C59">
        <w:rPr>
          <w:rFonts w:ascii="Times New Roman" w:hAnsi="Times New Roman" w:cs="Times New Roman"/>
          <w:sz w:val="24"/>
          <w:szCs w:val="24"/>
        </w:rPr>
        <w:tab/>
        <w:t>Согласие на обработку персональных данных</w:t>
      </w:r>
      <w:r w:rsidRPr="00FB4C59">
        <w:rPr>
          <w:rFonts w:ascii="Times New Roman" w:hAnsi="Times New Roman" w:cs="Times New Roman"/>
          <w:sz w:val="24"/>
          <w:szCs w:val="24"/>
        </w:rPr>
        <w:tab/>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12.</w:t>
      </w:r>
      <w:r w:rsidRPr="00FB4C59">
        <w:rPr>
          <w:rFonts w:ascii="Times New Roman" w:hAnsi="Times New Roman" w:cs="Times New Roman"/>
          <w:sz w:val="24"/>
          <w:szCs w:val="24"/>
        </w:rPr>
        <w:tab/>
        <w:t>Иные документы</w:t>
      </w:r>
      <w:r w:rsidRPr="00FB4C59">
        <w:rPr>
          <w:rFonts w:ascii="Times New Roman" w:hAnsi="Times New Roman" w:cs="Times New Roman"/>
          <w:sz w:val="24"/>
          <w:szCs w:val="24"/>
        </w:rPr>
        <w:tab/>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ab/>
        <w:t>ИТОГО</w:t>
      </w:r>
      <w:r w:rsidRPr="00FB4C59">
        <w:rPr>
          <w:rFonts w:ascii="Times New Roman" w:hAnsi="Times New Roman" w:cs="Times New Roman"/>
          <w:sz w:val="24"/>
          <w:szCs w:val="24"/>
        </w:rPr>
        <w:tab/>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Принял:</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член конкурсной комиссии</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_________________________</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(подпись, ФИО)</w:t>
      </w:r>
      <w:r w:rsidRPr="00FB4C59">
        <w:rPr>
          <w:rFonts w:ascii="Times New Roman" w:hAnsi="Times New Roman" w:cs="Times New Roman"/>
          <w:sz w:val="24"/>
          <w:szCs w:val="24"/>
        </w:rPr>
        <w:tab/>
        <w:t>Сдал:</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кандидат (представитель кандидата)*</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___________________</w:t>
      </w: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(подпись, ФИО)</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r w:rsidRPr="00FB4C59">
        <w:rPr>
          <w:rFonts w:ascii="Times New Roman" w:hAnsi="Times New Roman" w:cs="Times New Roman"/>
          <w:sz w:val="24"/>
          <w:szCs w:val="24"/>
        </w:rPr>
        <w:t>*При представлении документов иным лицом по просьбе кандидата в случаях, установленных пунктом 26  Положению о порядке проведения конкурса по отбору кандидатур на должность главы муниципального участка «Бежтинский участок», указывается «лицо, представляющее документы».</w:t>
      </w:r>
    </w:p>
    <w:p w:rsidR="008D179D" w:rsidRPr="00FB4C59" w:rsidRDefault="008D179D" w:rsidP="008D179D">
      <w:pPr>
        <w:pStyle w:val="a3"/>
        <w:rPr>
          <w:rFonts w:ascii="Times New Roman" w:hAnsi="Times New Roman" w:cs="Times New Roman"/>
          <w:sz w:val="24"/>
          <w:szCs w:val="24"/>
        </w:rPr>
      </w:pPr>
    </w:p>
    <w:p w:rsidR="008D179D" w:rsidRPr="00FB4C59" w:rsidRDefault="008D179D" w:rsidP="008D179D">
      <w:pPr>
        <w:pStyle w:val="a3"/>
        <w:rPr>
          <w:rFonts w:ascii="Times New Roman" w:hAnsi="Times New Roman" w:cs="Times New Roman"/>
          <w:sz w:val="24"/>
          <w:szCs w:val="24"/>
        </w:rPr>
      </w:pPr>
    </w:p>
    <w:p w:rsidR="00A61B11" w:rsidRPr="00FB4C59" w:rsidRDefault="00A61B11">
      <w:pPr>
        <w:pStyle w:val="a3"/>
        <w:rPr>
          <w:rFonts w:ascii="Times New Roman" w:hAnsi="Times New Roman" w:cs="Times New Roman"/>
          <w:sz w:val="24"/>
          <w:szCs w:val="24"/>
        </w:rPr>
      </w:pPr>
    </w:p>
    <w:sectPr w:rsidR="00A61B11" w:rsidRPr="00FB4C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F2098"/>
    <w:multiLevelType w:val="hybridMultilevel"/>
    <w:tmpl w:val="277E9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A72B61"/>
    <w:multiLevelType w:val="hybridMultilevel"/>
    <w:tmpl w:val="23E0B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0B07E5"/>
    <w:multiLevelType w:val="hybridMultilevel"/>
    <w:tmpl w:val="032E5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693E9C"/>
    <w:multiLevelType w:val="hybridMultilevel"/>
    <w:tmpl w:val="9B603AA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4BB93FC9"/>
    <w:multiLevelType w:val="hybridMultilevel"/>
    <w:tmpl w:val="2DF8F0CC"/>
    <w:lvl w:ilvl="0" w:tplc="77767788">
      <w:start w:val="1"/>
      <w:numFmt w:val="decimal"/>
      <w:lvlText w:val="%1."/>
      <w:lvlJc w:val="left"/>
      <w:pPr>
        <w:ind w:left="1893" w:hanging="118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52124A3B"/>
    <w:multiLevelType w:val="hybridMultilevel"/>
    <w:tmpl w:val="C9A2C6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DFC0B97"/>
    <w:multiLevelType w:val="hybridMultilevel"/>
    <w:tmpl w:val="73143144"/>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628"/>
    <w:rsid w:val="00010FF4"/>
    <w:rsid w:val="00107D85"/>
    <w:rsid w:val="001A3FC1"/>
    <w:rsid w:val="002078A4"/>
    <w:rsid w:val="00295355"/>
    <w:rsid w:val="002D2F99"/>
    <w:rsid w:val="0037077E"/>
    <w:rsid w:val="003B356D"/>
    <w:rsid w:val="003C2B73"/>
    <w:rsid w:val="004066BB"/>
    <w:rsid w:val="00413A9D"/>
    <w:rsid w:val="0042565A"/>
    <w:rsid w:val="00545BC1"/>
    <w:rsid w:val="005F3F8C"/>
    <w:rsid w:val="0062276D"/>
    <w:rsid w:val="0062393B"/>
    <w:rsid w:val="006A2BC1"/>
    <w:rsid w:val="00747C68"/>
    <w:rsid w:val="007D0DB6"/>
    <w:rsid w:val="00844470"/>
    <w:rsid w:val="008D179D"/>
    <w:rsid w:val="008D407C"/>
    <w:rsid w:val="009E6907"/>
    <w:rsid w:val="009F77B1"/>
    <w:rsid w:val="00A61B11"/>
    <w:rsid w:val="00A838D9"/>
    <w:rsid w:val="00AD23C3"/>
    <w:rsid w:val="00AE7AB4"/>
    <w:rsid w:val="00B356ED"/>
    <w:rsid w:val="00B548A5"/>
    <w:rsid w:val="00BD303C"/>
    <w:rsid w:val="00C31795"/>
    <w:rsid w:val="00C707CB"/>
    <w:rsid w:val="00D731AE"/>
    <w:rsid w:val="00DA5628"/>
    <w:rsid w:val="00DB30CF"/>
    <w:rsid w:val="00DB4154"/>
    <w:rsid w:val="00DF5B89"/>
    <w:rsid w:val="00E42C10"/>
    <w:rsid w:val="00E56709"/>
    <w:rsid w:val="00EB12D7"/>
    <w:rsid w:val="00EE6160"/>
    <w:rsid w:val="00F00ADA"/>
    <w:rsid w:val="00FA5317"/>
    <w:rsid w:val="00FB4C59"/>
    <w:rsid w:val="00FF40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907"/>
    <w:pPr>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E6907"/>
    <w:pPr>
      <w:spacing w:after="0" w:line="240" w:lineRule="auto"/>
    </w:pPr>
  </w:style>
  <w:style w:type="character" w:styleId="a4">
    <w:name w:val="Hyperlink"/>
    <w:basedOn w:val="a0"/>
    <w:uiPriority w:val="99"/>
    <w:semiHidden/>
    <w:unhideWhenUsed/>
    <w:rsid w:val="009E6907"/>
    <w:rPr>
      <w:color w:val="0000FF"/>
      <w:u w:val="single"/>
    </w:rPr>
  </w:style>
  <w:style w:type="paragraph" w:styleId="a5">
    <w:name w:val="Balloon Text"/>
    <w:basedOn w:val="a"/>
    <w:link w:val="a6"/>
    <w:uiPriority w:val="99"/>
    <w:semiHidden/>
    <w:unhideWhenUsed/>
    <w:rsid w:val="0062393B"/>
    <w:rPr>
      <w:rFonts w:ascii="Tahoma" w:hAnsi="Tahoma" w:cs="Tahoma"/>
      <w:sz w:val="16"/>
      <w:szCs w:val="16"/>
    </w:rPr>
  </w:style>
  <w:style w:type="character" w:customStyle="1" w:styleId="a6">
    <w:name w:val="Текст выноски Знак"/>
    <w:basedOn w:val="a0"/>
    <w:link w:val="a5"/>
    <w:uiPriority w:val="99"/>
    <w:semiHidden/>
    <w:rsid w:val="0062393B"/>
    <w:rPr>
      <w:rFonts w:ascii="Tahoma" w:eastAsia="Calibri" w:hAnsi="Tahoma" w:cs="Tahoma"/>
      <w:sz w:val="16"/>
      <w:szCs w:val="16"/>
      <w:lang w:eastAsia="ru-RU"/>
    </w:rPr>
  </w:style>
  <w:style w:type="paragraph" w:styleId="a7">
    <w:name w:val="List Paragraph"/>
    <w:basedOn w:val="a"/>
    <w:uiPriority w:val="34"/>
    <w:qFormat/>
    <w:rsid w:val="00D731A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907"/>
    <w:pPr>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E6907"/>
    <w:pPr>
      <w:spacing w:after="0" w:line="240" w:lineRule="auto"/>
    </w:pPr>
  </w:style>
  <w:style w:type="character" w:styleId="a4">
    <w:name w:val="Hyperlink"/>
    <w:basedOn w:val="a0"/>
    <w:uiPriority w:val="99"/>
    <w:semiHidden/>
    <w:unhideWhenUsed/>
    <w:rsid w:val="009E6907"/>
    <w:rPr>
      <w:color w:val="0000FF"/>
      <w:u w:val="single"/>
    </w:rPr>
  </w:style>
  <w:style w:type="paragraph" w:styleId="a5">
    <w:name w:val="Balloon Text"/>
    <w:basedOn w:val="a"/>
    <w:link w:val="a6"/>
    <w:uiPriority w:val="99"/>
    <w:semiHidden/>
    <w:unhideWhenUsed/>
    <w:rsid w:val="0062393B"/>
    <w:rPr>
      <w:rFonts w:ascii="Tahoma" w:hAnsi="Tahoma" w:cs="Tahoma"/>
      <w:sz w:val="16"/>
      <w:szCs w:val="16"/>
    </w:rPr>
  </w:style>
  <w:style w:type="character" w:customStyle="1" w:styleId="a6">
    <w:name w:val="Текст выноски Знак"/>
    <w:basedOn w:val="a0"/>
    <w:link w:val="a5"/>
    <w:uiPriority w:val="99"/>
    <w:semiHidden/>
    <w:rsid w:val="0062393B"/>
    <w:rPr>
      <w:rFonts w:ascii="Tahoma" w:eastAsia="Calibri" w:hAnsi="Tahoma" w:cs="Tahoma"/>
      <w:sz w:val="16"/>
      <w:szCs w:val="16"/>
      <w:lang w:eastAsia="ru-RU"/>
    </w:rPr>
  </w:style>
  <w:style w:type="paragraph" w:styleId="a7">
    <w:name w:val="List Paragraph"/>
    <w:basedOn w:val="a"/>
    <w:uiPriority w:val="34"/>
    <w:qFormat/>
    <w:rsid w:val="00D731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85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7CF77-E175-4BD0-940C-74F31368D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5919</Words>
  <Characters>33743</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Magomed</dc:creator>
  <cp:keywords/>
  <dc:description/>
  <cp:lastModifiedBy>Magomed</cp:lastModifiedBy>
  <cp:revision>16</cp:revision>
  <cp:lastPrinted>2018-12-27T14:30:00Z</cp:lastPrinted>
  <dcterms:created xsi:type="dcterms:W3CDTF">2017-02-22T06:54:00Z</dcterms:created>
  <dcterms:modified xsi:type="dcterms:W3CDTF">2018-12-27T14:31:00Z</dcterms:modified>
</cp:coreProperties>
</file>